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914" w:rsidRDefault="000A4DBE" w:rsidP="00785914">
      <w:pPr>
        <w:spacing w:before="120" w:after="120" w:line="240" w:lineRule="auto"/>
        <w:jc w:val="center"/>
        <w:rPr>
          <w:b/>
          <w:sz w:val="24"/>
          <w:szCs w:val="24"/>
        </w:rPr>
      </w:pPr>
      <w:bookmarkStart w:id="0" w:name="_GoBack"/>
      <w:bookmarkEnd w:id="0"/>
      <w:r w:rsidRPr="000A4DBE">
        <w:rPr>
          <w:b/>
          <w:sz w:val="24"/>
          <w:szCs w:val="24"/>
        </w:rPr>
        <w:t>Umowa powierzenia przetwarzania danych osobowych</w:t>
      </w:r>
    </w:p>
    <w:p w:rsidR="00785914" w:rsidRPr="000A4DBE" w:rsidRDefault="00785914" w:rsidP="00785914">
      <w:pPr>
        <w:spacing w:before="120" w:after="120" w:line="240" w:lineRule="auto"/>
        <w:jc w:val="center"/>
        <w:rPr>
          <w:b/>
          <w:sz w:val="24"/>
          <w:szCs w:val="24"/>
        </w:rPr>
      </w:pPr>
      <w:r w:rsidRPr="000A4DBE">
        <w:rPr>
          <w:b/>
          <w:sz w:val="24"/>
          <w:szCs w:val="24"/>
        </w:rPr>
        <w:t>(zwana dalej „Umową”)</w:t>
      </w:r>
    </w:p>
    <w:p w:rsidR="000A4DBE" w:rsidRPr="000A4DBE" w:rsidRDefault="000A4DBE" w:rsidP="000A4DBE">
      <w:pPr>
        <w:spacing w:before="120" w:after="120" w:line="240" w:lineRule="auto"/>
        <w:jc w:val="center"/>
        <w:rPr>
          <w:b/>
          <w:sz w:val="24"/>
          <w:szCs w:val="24"/>
        </w:rPr>
      </w:pPr>
    </w:p>
    <w:p w:rsidR="000A4DBE" w:rsidRPr="000A4DBE" w:rsidRDefault="000A4DBE" w:rsidP="000A4DBE">
      <w:pPr>
        <w:spacing w:before="120" w:after="120" w:line="240" w:lineRule="auto"/>
        <w:jc w:val="center"/>
        <w:rPr>
          <w:b/>
          <w:sz w:val="24"/>
          <w:szCs w:val="24"/>
        </w:rPr>
      </w:pPr>
      <w:r w:rsidRPr="000A4DBE">
        <w:rPr>
          <w:b/>
          <w:sz w:val="24"/>
          <w:szCs w:val="24"/>
        </w:rPr>
        <w:t>zawarta dnia ____________ pomiędzy:</w:t>
      </w:r>
    </w:p>
    <w:p w:rsidR="000A4DBE" w:rsidRPr="000A4DBE" w:rsidRDefault="000A4DBE" w:rsidP="000A4DBE">
      <w:pPr>
        <w:spacing w:before="120" w:after="120" w:line="240" w:lineRule="auto"/>
        <w:rPr>
          <w:sz w:val="24"/>
          <w:szCs w:val="24"/>
        </w:rPr>
      </w:pPr>
    </w:p>
    <w:p w:rsidR="000A4DBE" w:rsidRPr="000A4DBE" w:rsidRDefault="000A4DBE" w:rsidP="000A4DBE">
      <w:pPr>
        <w:spacing w:before="120" w:after="120" w:line="240" w:lineRule="auto"/>
        <w:rPr>
          <w:sz w:val="24"/>
          <w:szCs w:val="24"/>
        </w:rPr>
      </w:pPr>
      <w:r w:rsidRPr="000A4DBE">
        <w:rPr>
          <w:sz w:val="24"/>
          <w:szCs w:val="24"/>
        </w:rPr>
        <w:t xml:space="preserve">_______________________________ (*dane podmiotu, który Umowę zawiera)  </w:t>
      </w:r>
    </w:p>
    <w:p w:rsidR="000A4DBE" w:rsidRPr="000A4DBE" w:rsidRDefault="000A4DBE" w:rsidP="000A4DBE">
      <w:pPr>
        <w:spacing w:before="120" w:after="120" w:line="240" w:lineRule="auto"/>
        <w:rPr>
          <w:sz w:val="24"/>
          <w:szCs w:val="24"/>
        </w:rPr>
      </w:pPr>
    </w:p>
    <w:p w:rsidR="000A4DBE" w:rsidRPr="000A4DBE" w:rsidRDefault="00A20667" w:rsidP="000A4DBE">
      <w:pPr>
        <w:spacing w:before="120" w:after="120" w:line="240" w:lineRule="auto"/>
        <w:rPr>
          <w:sz w:val="24"/>
          <w:szCs w:val="24"/>
        </w:rPr>
      </w:pPr>
      <w:r>
        <w:rPr>
          <w:sz w:val="24"/>
          <w:szCs w:val="24"/>
        </w:rPr>
        <w:t>r</w:t>
      </w:r>
      <w:r w:rsidR="000A4DBE" w:rsidRPr="000A4DBE">
        <w:rPr>
          <w:sz w:val="24"/>
          <w:szCs w:val="24"/>
        </w:rPr>
        <w:t>eprezentowana</w:t>
      </w:r>
      <w:r>
        <w:rPr>
          <w:sz w:val="24"/>
          <w:szCs w:val="24"/>
        </w:rPr>
        <w:t>/y</w:t>
      </w:r>
      <w:r w:rsidR="000A4DBE" w:rsidRPr="000A4DBE">
        <w:rPr>
          <w:sz w:val="24"/>
          <w:szCs w:val="24"/>
        </w:rPr>
        <w:t xml:space="preserve"> przez: </w:t>
      </w:r>
    </w:p>
    <w:p w:rsidR="000A4DBE" w:rsidRPr="000A4DBE" w:rsidRDefault="000A4DBE" w:rsidP="000A4DBE">
      <w:pPr>
        <w:spacing w:before="120" w:after="120" w:line="240" w:lineRule="auto"/>
        <w:rPr>
          <w:sz w:val="24"/>
          <w:szCs w:val="24"/>
        </w:rPr>
      </w:pPr>
      <w:r w:rsidRPr="000A4DBE">
        <w:rPr>
          <w:sz w:val="24"/>
          <w:szCs w:val="24"/>
        </w:rPr>
        <w:t>_______________________________</w:t>
      </w:r>
    </w:p>
    <w:p w:rsidR="00A20667" w:rsidRPr="000A4DBE" w:rsidRDefault="00A20667" w:rsidP="00A20667">
      <w:pPr>
        <w:spacing w:before="120" w:after="120" w:line="240" w:lineRule="auto"/>
        <w:rPr>
          <w:sz w:val="24"/>
          <w:szCs w:val="24"/>
        </w:rPr>
      </w:pPr>
      <w:r>
        <w:rPr>
          <w:sz w:val="24"/>
          <w:szCs w:val="24"/>
        </w:rPr>
        <w:t xml:space="preserve">w niniejszej umowie dalej </w:t>
      </w:r>
      <w:r w:rsidRPr="000A4DBE">
        <w:rPr>
          <w:sz w:val="24"/>
          <w:szCs w:val="24"/>
        </w:rPr>
        <w:t>zwany</w:t>
      </w:r>
      <w:r>
        <w:rPr>
          <w:sz w:val="24"/>
          <w:szCs w:val="24"/>
        </w:rPr>
        <w:t>m</w:t>
      </w:r>
      <w:r w:rsidRPr="000A4DBE">
        <w:rPr>
          <w:sz w:val="24"/>
          <w:szCs w:val="24"/>
        </w:rPr>
        <w:t xml:space="preserve"> </w:t>
      </w:r>
      <w:r w:rsidRPr="00E06DA1">
        <w:rPr>
          <w:b/>
          <w:sz w:val="24"/>
          <w:szCs w:val="24"/>
        </w:rPr>
        <w:t>Podmiotem przetwarzającym</w:t>
      </w:r>
      <w:r w:rsidRPr="000A4DBE">
        <w:rPr>
          <w:sz w:val="24"/>
          <w:szCs w:val="24"/>
        </w:rPr>
        <w:t xml:space="preserve"> (Procesorem)</w:t>
      </w:r>
    </w:p>
    <w:p w:rsidR="000A4DBE" w:rsidRPr="000A4DBE" w:rsidRDefault="000A4DBE" w:rsidP="000A4DBE">
      <w:pPr>
        <w:spacing w:before="120" w:after="120" w:line="240" w:lineRule="auto"/>
        <w:rPr>
          <w:sz w:val="24"/>
          <w:szCs w:val="24"/>
        </w:rPr>
      </w:pPr>
      <w:r w:rsidRPr="000A4DBE">
        <w:rPr>
          <w:sz w:val="24"/>
          <w:szCs w:val="24"/>
        </w:rPr>
        <w:t>oraz</w:t>
      </w:r>
    </w:p>
    <w:p w:rsidR="000A4DBE" w:rsidRPr="000A4DBE" w:rsidRDefault="00E06DA1" w:rsidP="000A4DBE">
      <w:pPr>
        <w:spacing w:before="120" w:after="120" w:line="240" w:lineRule="auto"/>
        <w:rPr>
          <w:sz w:val="24"/>
          <w:szCs w:val="24"/>
        </w:rPr>
      </w:pPr>
      <w:r>
        <w:t>Uniwersytecki</w:t>
      </w:r>
      <w:r w:rsidR="00A20667">
        <w:t xml:space="preserve">m </w:t>
      </w:r>
      <w:r>
        <w:t xml:space="preserve"> Szpital</w:t>
      </w:r>
      <w:r w:rsidR="00A20667">
        <w:t>em</w:t>
      </w:r>
      <w:r>
        <w:t xml:space="preserve"> Dziecięcy im. Prof. Antoniego Gębali w Lublinie, ul. prof. Antoniego Gębali 6, 20-093 Lublin, </w:t>
      </w:r>
      <w:r w:rsidR="000A4DBE" w:rsidRPr="000A4DBE">
        <w:rPr>
          <w:sz w:val="24"/>
          <w:szCs w:val="24"/>
        </w:rPr>
        <w:t xml:space="preserve">NIP: </w:t>
      </w:r>
      <w:r>
        <w:t>712-24-14-692</w:t>
      </w:r>
      <w:r w:rsidR="000A4DBE" w:rsidRPr="000A4DBE">
        <w:rPr>
          <w:sz w:val="24"/>
          <w:szCs w:val="24"/>
        </w:rPr>
        <w:t xml:space="preserve">, REGON: </w:t>
      </w:r>
      <w:r>
        <w:t>430040541</w:t>
      </w:r>
    </w:p>
    <w:p w:rsidR="000A4DBE" w:rsidRPr="000A4DBE" w:rsidRDefault="000A4DBE" w:rsidP="000A4DBE">
      <w:pPr>
        <w:spacing w:before="120" w:after="120" w:line="240" w:lineRule="auto"/>
        <w:rPr>
          <w:sz w:val="24"/>
          <w:szCs w:val="24"/>
        </w:rPr>
      </w:pPr>
      <w:r w:rsidRPr="000A4DBE">
        <w:rPr>
          <w:sz w:val="24"/>
          <w:szCs w:val="24"/>
        </w:rPr>
        <w:t>reprezentowanym przez</w:t>
      </w:r>
    </w:p>
    <w:p w:rsidR="000A4DBE" w:rsidRPr="000A4DBE" w:rsidRDefault="00A20667" w:rsidP="000A4DBE">
      <w:pPr>
        <w:spacing w:before="120" w:after="120" w:line="240" w:lineRule="auto"/>
        <w:rPr>
          <w:sz w:val="24"/>
          <w:szCs w:val="24"/>
        </w:rPr>
      </w:pPr>
      <w:r>
        <w:rPr>
          <w:sz w:val="24"/>
          <w:szCs w:val="24"/>
        </w:rPr>
        <w:t xml:space="preserve">mgr inż. Ryszarda </w:t>
      </w:r>
      <w:proofErr w:type="spellStart"/>
      <w:r>
        <w:rPr>
          <w:sz w:val="24"/>
          <w:szCs w:val="24"/>
        </w:rPr>
        <w:t>Śmiecha</w:t>
      </w:r>
      <w:proofErr w:type="spellEnd"/>
      <w:r w:rsidR="000A4DBE" w:rsidRPr="000A4DBE">
        <w:rPr>
          <w:sz w:val="24"/>
          <w:szCs w:val="24"/>
        </w:rPr>
        <w:t xml:space="preserve"> – </w:t>
      </w:r>
      <w:r>
        <w:rPr>
          <w:sz w:val="24"/>
          <w:szCs w:val="24"/>
        </w:rPr>
        <w:t>Dyrektora</w:t>
      </w:r>
    </w:p>
    <w:p w:rsidR="000A4DBE" w:rsidRPr="000A4DBE" w:rsidRDefault="000A4DBE" w:rsidP="000A4DBE">
      <w:pPr>
        <w:spacing w:before="120" w:after="120" w:line="240" w:lineRule="auto"/>
        <w:rPr>
          <w:sz w:val="24"/>
          <w:szCs w:val="24"/>
        </w:rPr>
      </w:pPr>
      <w:r w:rsidRPr="000A4DBE">
        <w:rPr>
          <w:sz w:val="24"/>
          <w:szCs w:val="24"/>
        </w:rPr>
        <w:t xml:space="preserve">w niniejszej umowie dalej zwanym </w:t>
      </w:r>
      <w:r w:rsidRPr="00E06DA1">
        <w:rPr>
          <w:b/>
          <w:sz w:val="24"/>
          <w:szCs w:val="24"/>
        </w:rPr>
        <w:t>Administratorem danych</w:t>
      </w:r>
      <w:r w:rsidRPr="000A4DBE">
        <w:rPr>
          <w:sz w:val="24"/>
          <w:szCs w:val="24"/>
        </w:rPr>
        <w:t xml:space="preserve"> (Administratorem)</w:t>
      </w:r>
    </w:p>
    <w:p w:rsidR="000A4DBE" w:rsidRPr="000A4DBE" w:rsidRDefault="000A4DBE" w:rsidP="000A4DBE">
      <w:pPr>
        <w:spacing w:before="120" w:after="120" w:line="240" w:lineRule="auto"/>
        <w:jc w:val="center"/>
        <w:rPr>
          <w:b/>
          <w:sz w:val="24"/>
          <w:szCs w:val="24"/>
        </w:rPr>
      </w:pPr>
      <w:r w:rsidRPr="000A4DBE">
        <w:rPr>
          <w:b/>
          <w:sz w:val="24"/>
          <w:szCs w:val="24"/>
        </w:rPr>
        <w:t>§ 1</w:t>
      </w:r>
    </w:p>
    <w:p w:rsidR="000A4DBE" w:rsidRPr="000A4DBE" w:rsidRDefault="000A4DBE" w:rsidP="000A4DBE">
      <w:pPr>
        <w:spacing w:before="120" w:after="120" w:line="240" w:lineRule="auto"/>
        <w:jc w:val="center"/>
        <w:rPr>
          <w:b/>
          <w:sz w:val="24"/>
          <w:szCs w:val="24"/>
        </w:rPr>
      </w:pPr>
      <w:r w:rsidRPr="000A4DBE">
        <w:rPr>
          <w:b/>
          <w:sz w:val="24"/>
          <w:szCs w:val="24"/>
        </w:rPr>
        <w:t>Przedmiot Umowy Powierzenia</w:t>
      </w:r>
    </w:p>
    <w:p w:rsidR="000A4DBE" w:rsidRPr="000A4DBE" w:rsidRDefault="000A4DBE" w:rsidP="000A4DBE">
      <w:pPr>
        <w:spacing w:before="120" w:after="120" w:line="240" w:lineRule="auto"/>
        <w:rPr>
          <w:sz w:val="24"/>
          <w:szCs w:val="24"/>
        </w:rPr>
      </w:pPr>
    </w:p>
    <w:p w:rsidR="000A4DBE" w:rsidRPr="000A4DBE" w:rsidRDefault="000A4DBE" w:rsidP="000A4DBE">
      <w:pPr>
        <w:spacing w:before="120" w:after="120" w:line="240" w:lineRule="auto"/>
        <w:jc w:val="both"/>
        <w:rPr>
          <w:sz w:val="24"/>
          <w:szCs w:val="24"/>
        </w:rPr>
      </w:pPr>
      <w:r w:rsidRPr="000A4DBE">
        <w:rPr>
          <w:sz w:val="24"/>
          <w:szCs w:val="24"/>
        </w:rPr>
        <w:t>Administrator danych powierza Podmiotowi przetwarzającemu - Procesorowi dane osobowe do przetwarzania, w trybie art. 28 ogólnego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0A4DBE">
        <w:rPr>
          <w:sz w:val="24"/>
          <w:szCs w:val="24"/>
        </w:rPr>
        <w:t>Dz.Urz.UE.L</w:t>
      </w:r>
      <w:proofErr w:type="spellEnd"/>
      <w:r w:rsidRPr="000A4DBE">
        <w:rPr>
          <w:sz w:val="24"/>
          <w:szCs w:val="24"/>
        </w:rPr>
        <w:t xml:space="preserve"> Nr 119, str. 1) (zwanego w dalszej części Umowy „RODO”), na zasadach, w zakresie i w celu określonym w niniejszej Umowie</w:t>
      </w:r>
      <w:r w:rsidR="00346C93">
        <w:rPr>
          <w:sz w:val="24"/>
          <w:szCs w:val="24"/>
        </w:rPr>
        <w:t>.</w:t>
      </w:r>
    </w:p>
    <w:p w:rsidR="000A4DBE" w:rsidRPr="000A4DBE" w:rsidRDefault="000A4DBE" w:rsidP="000A4DBE">
      <w:pPr>
        <w:spacing w:before="120" w:after="120" w:line="240" w:lineRule="auto"/>
        <w:jc w:val="center"/>
        <w:rPr>
          <w:b/>
          <w:sz w:val="24"/>
          <w:szCs w:val="24"/>
        </w:rPr>
      </w:pPr>
      <w:r w:rsidRPr="000A4DBE">
        <w:rPr>
          <w:b/>
          <w:sz w:val="24"/>
          <w:szCs w:val="24"/>
        </w:rPr>
        <w:t>§ 2</w:t>
      </w:r>
    </w:p>
    <w:p w:rsidR="000A4DBE" w:rsidRPr="000A4DBE" w:rsidRDefault="000A4DBE" w:rsidP="000A4DBE">
      <w:pPr>
        <w:spacing w:before="120" w:after="120" w:line="240" w:lineRule="auto"/>
        <w:jc w:val="center"/>
        <w:rPr>
          <w:b/>
          <w:sz w:val="24"/>
          <w:szCs w:val="24"/>
        </w:rPr>
      </w:pPr>
      <w:r w:rsidRPr="000A4DBE">
        <w:rPr>
          <w:b/>
          <w:sz w:val="24"/>
          <w:szCs w:val="24"/>
        </w:rPr>
        <w:t>Warunki przetwarzania</w:t>
      </w:r>
    </w:p>
    <w:p w:rsidR="000A4DBE" w:rsidRPr="000A4DBE" w:rsidRDefault="000A4DBE" w:rsidP="000A4DBE">
      <w:pPr>
        <w:pStyle w:val="Akapitzlist"/>
        <w:numPr>
          <w:ilvl w:val="0"/>
          <w:numId w:val="2"/>
        </w:numPr>
        <w:spacing w:before="120" w:after="120" w:line="240" w:lineRule="auto"/>
        <w:ind w:left="1060" w:hanging="703"/>
        <w:contextualSpacing w:val="0"/>
        <w:jc w:val="both"/>
        <w:rPr>
          <w:sz w:val="24"/>
          <w:szCs w:val="24"/>
        </w:rPr>
      </w:pPr>
      <w:r w:rsidRPr="000A4DBE">
        <w:rPr>
          <w:sz w:val="24"/>
          <w:szCs w:val="24"/>
        </w:rPr>
        <w:t>Procesor zobowiązuje się przetwarzać powierzone mu dane osobowe zgodnie z niniejszą Umową, RODO oraz z innymi przepisami prawa powszechnie obowiązującego, które chronią prawa osób, których dane dotyczą.</w:t>
      </w:r>
    </w:p>
    <w:p w:rsidR="000A4DBE" w:rsidRPr="000A4DBE" w:rsidRDefault="000A4DBE" w:rsidP="000A4DBE">
      <w:pPr>
        <w:pStyle w:val="Akapitzlist"/>
        <w:numPr>
          <w:ilvl w:val="0"/>
          <w:numId w:val="2"/>
        </w:numPr>
        <w:spacing w:before="120" w:after="120" w:line="240" w:lineRule="auto"/>
        <w:ind w:left="1060" w:hanging="703"/>
        <w:contextualSpacing w:val="0"/>
        <w:jc w:val="both"/>
        <w:rPr>
          <w:sz w:val="24"/>
          <w:szCs w:val="24"/>
        </w:rPr>
      </w:pPr>
      <w:r w:rsidRPr="000A4DBE">
        <w:rPr>
          <w:sz w:val="24"/>
          <w:szCs w:val="24"/>
        </w:rPr>
        <w:t xml:space="preserve">Administrator Danych, na podstawie art. 28 RODO powierza Podmiotowi Przetwarzającemu do przetwarzania, a Podmiot Przetwarzający zobowiązuje się przetwarzać powierzone mu dane osobowe wyłącznie w celu i zakresie niezbędnym do realizacji przedmiotu Umowy oraz przez okres obowiązywania Umowy, chyba że obowiązujące przepisy prawa zobowiązują Podmiot Przetwarzający do przechowywania danych osobowych. </w:t>
      </w:r>
    </w:p>
    <w:p w:rsidR="000A4DBE" w:rsidRPr="000A4DBE" w:rsidRDefault="000A4DBE" w:rsidP="000A4DBE">
      <w:pPr>
        <w:pStyle w:val="Akapitzlist"/>
        <w:numPr>
          <w:ilvl w:val="0"/>
          <w:numId w:val="2"/>
        </w:numPr>
        <w:spacing w:before="120" w:after="120" w:line="240" w:lineRule="auto"/>
        <w:ind w:left="1060" w:hanging="703"/>
        <w:contextualSpacing w:val="0"/>
        <w:jc w:val="both"/>
        <w:rPr>
          <w:sz w:val="24"/>
          <w:szCs w:val="24"/>
        </w:rPr>
      </w:pPr>
      <w:r w:rsidRPr="000A4DBE">
        <w:rPr>
          <w:sz w:val="24"/>
          <w:szCs w:val="24"/>
        </w:rPr>
        <w:t>Dane osobowe będą przez Podmiot Przetwarzający przetwarzane w formie elektronicznej w systemach informatycznych oraz w formie papierowej.</w:t>
      </w:r>
    </w:p>
    <w:p w:rsidR="000A4DBE" w:rsidRPr="000A4DBE" w:rsidRDefault="000A4DBE" w:rsidP="000A4DBE">
      <w:pPr>
        <w:pStyle w:val="Akapitzlist"/>
        <w:numPr>
          <w:ilvl w:val="0"/>
          <w:numId w:val="2"/>
        </w:numPr>
        <w:spacing w:before="120" w:after="120" w:line="240" w:lineRule="auto"/>
        <w:ind w:left="1060" w:hanging="703"/>
        <w:contextualSpacing w:val="0"/>
        <w:jc w:val="both"/>
        <w:rPr>
          <w:sz w:val="24"/>
          <w:szCs w:val="24"/>
        </w:rPr>
      </w:pPr>
      <w:r w:rsidRPr="000A4DBE">
        <w:rPr>
          <w:sz w:val="24"/>
          <w:szCs w:val="24"/>
        </w:rPr>
        <w:lastRenderedPageBreak/>
        <w:t>W związku z realizacją niniejszej umowy żadnej ze Stron nie przysługuje dodatkowe wynagrodzenie</w:t>
      </w:r>
    </w:p>
    <w:p w:rsidR="000A4DBE" w:rsidRPr="000A4DBE" w:rsidRDefault="000A4DBE" w:rsidP="000A4DBE">
      <w:pPr>
        <w:spacing w:before="120" w:after="120" w:line="240" w:lineRule="auto"/>
        <w:jc w:val="center"/>
        <w:rPr>
          <w:b/>
          <w:sz w:val="24"/>
          <w:szCs w:val="24"/>
        </w:rPr>
      </w:pPr>
      <w:r w:rsidRPr="000A4DBE">
        <w:rPr>
          <w:b/>
          <w:sz w:val="24"/>
          <w:szCs w:val="24"/>
        </w:rPr>
        <w:t>§ 3</w:t>
      </w:r>
    </w:p>
    <w:p w:rsidR="000A4DBE" w:rsidRPr="000A4DBE" w:rsidRDefault="000A4DBE" w:rsidP="000A4DBE">
      <w:pPr>
        <w:spacing w:before="120" w:after="120" w:line="240" w:lineRule="auto"/>
        <w:jc w:val="center"/>
        <w:rPr>
          <w:b/>
          <w:sz w:val="24"/>
          <w:szCs w:val="24"/>
        </w:rPr>
      </w:pPr>
      <w:r w:rsidRPr="000A4DBE">
        <w:rPr>
          <w:b/>
          <w:sz w:val="24"/>
          <w:szCs w:val="24"/>
        </w:rPr>
        <w:t>Zakres i cel przetwarzania danych</w:t>
      </w:r>
    </w:p>
    <w:p w:rsidR="000A4DBE" w:rsidRPr="000A4DBE" w:rsidRDefault="000A4DBE" w:rsidP="000A4DBE">
      <w:pPr>
        <w:pStyle w:val="Akapitzlist"/>
        <w:numPr>
          <w:ilvl w:val="0"/>
          <w:numId w:val="4"/>
        </w:numPr>
        <w:spacing w:before="120" w:after="120" w:line="240" w:lineRule="auto"/>
        <w:ind w:left="1060" w:hanging="703"/>
        <w:contextualSpacing w:val="0"/>
        <w:jc w:val="both"/>
        <w:rPr>
          <w:sz w:val="24"/>
          <w:szCs w:val="24"/>
        </w:rPr>
      </w:pPr>
      <w:r w:rsidRPr="000A4DBE">
        <w:rPr>
          <w:sz w:val="24"/>
          <w:szCs w:val="24"/>
        </w:rPr>
        <w:t xml:space="preserve">Procesor będzie przetwarzał, powierzone na podstawie Umowy dane (*należy podać rodzaj danych, tj. tzw. dane „zwykłe” oraz dane szczególnych kategorii)  ……………… dotyczące …………………………. (*należy podać kategorię osób, których dane dotyczą, np. pracowników administratora, klientów administratora itd.) w zakresie (*należy podać kategorie danych osobowych, np. imiona i nazwiska, adresy zamieszkania, nr PESEL itd.) …………………………………… </w:t>
      </w:r>
    </w:p>
    <w:p w:rsidR="000A4DBE" w:rsidRPr="000A4DBE" w:rsidRDefault="000A4DBE" w:rsidP="000A4DBE">
      <w:pPr>
        <w:pStyle w:val="Akapitzlist"/>
        <w:numPr>
          <w:ilvl w:val="0"/>
          <w:numId w:val="4"/>
        </w:numPr>
        <w:spacing w:before="120" w:after="120" w:line="240" w:lineRule="auto"/>
        <w:ind w:left="1060" w:hanging="703"/>
        <w:contextualSpacing w:val="0"/>
        <w:jc w:val="both"/>
        <w:rPr>
          <w:sz w:val="24"/>
          <w:szCs w:val="24"/>
        </w:rPr>
      </w:pPr>
      <w:r w:rsidRPr="000A4DBE">
        <w:rPr>
          <w:sz w:val="24"/>
          <w:szCs w:val="24"/>
        </w:rPr>
        <w:t xml:space="preserve">Powierzone przez Administratora danych dane osobowe będą przetwarzane przez Procesora wyłącznie w celu ………………………. (*należy podać cel przetwarzania danych przez podmiot przetwarzający, np. realizacji umowy z dnia …… nr ………). </w:t>
      </w:r>
    </w:p>
    <w:p w:rsidR="000A4DBE" w:rsidRPr="000A4DBE" w:rsidRDefault="000A4DBE" w:rsidP="000A4DBE">
      <w:pPr>
        <w:pStyle w:val="Akapitzlist"/>
        <w:numPr>
          <w:ilvl w:val="0"/>
          <w:numId w:val="4"/>
        </w:numPr>
        <w:spacing w:before="120" w:after="120" w:line="240" w:lineRule="auto"/>
        <w:ind w:left="1060" w:hanging="703"/>
        <w:contextualSpacing w:val="0"/>
        <w:jc w:val="both"/>
        <w:rPr>
          <w:sz w:val="24"/>
          <w:szCs w:val="24"/>
        </w:rPr>
      </w:pPr>
      <w:r w:rsidRPr="000A4DBE">
        <w:rPr>
          <w:sz w:val="24"/>
          <w:szCs w:val="24"/>
        </w:rPr>
        <w:t>Procesor jest upoważniony do wykonywania następujących czynności przetwarzania powierzonych danych: (*należy wybrać czynności - utrwalanie, organizowanie, porządkowanie, przechowywanie, adaptowanie lub modyfikowanie, pobieranie, przeglądanie, wykorzystywanie, ujawnianie poprzez przesłanie, rozpowszechnianie lub innego rodzaju udostępnianie, dopasowywanie lub łączenie, ograniczanie, usuwanie lub niszczenie) – które są w minimalnym zakresie niezbędne do realizacji celu o którym mowa w ust. 2 powyżej.</w:t>
      </w:r>
    </w:p>
    <w:p w:rsidR="000A4DBE" w:rsidRPr="000A4DBE" w:rsidRDefault="000A4DBE" w:rsidP="000A4DBE">
      <w:pPr>
        <w:spacing w:before="120" w:after="120" w:line="240" w:lineRule="auto"/>
        <w:jc w:val="center"/>
        <w:rPr>
          <w:b/>
          <w:sz w:val="24"/>
          <w:szCs w:val="24"/>
        </w:rPr>
      </w:pPr>
      <w:r w:rsidRPr="000A4DBE">
        <w:rPr>
          <w:b/>
          <w:sz w:val="24"/>
          <w:szCs w:val="24"/>
        </w:rPr>
        <w:t>§ 4</w:t>
      </w:r>
    </w:p>
    <w:p w:rsidR="000A4DBE" w:rsidRPr="000A4DBE" w:rsidRDefault="000A4DBE" w:rsidP="000A4DBE">
      <w:pPr>
        <w:spacing w:before="120" w:after="120" w:line="240" w:lineRule="auto"/>
        <w:jc w:val="center"/>
        <w:rPr>
          <w:b/>
          <w:sz w:val="24"/>
          <w:szCs w:val="24"/>
        </w:rPr>
      </w:pPr>
      <w:r w:rsidRPr="000A4DBE">
        <w:rPr>
          <w:b/>
          <w:sz w:val="24"/>
          <w:szCs w:val="24"/>
        </w:rPr>
        <w:t>Obowiązek zachowania tajemnicy</w:t>
      </w:r>
    </w:p>
    <w:p w:rsidR="000A4DBE" w:rsidRPr="000A4DBE" w:rsidRDefault="000A4DBE" w:rsidP="000A4DBE">
      <w:pPr>
        <w:pStyle w:val="Akapitzlist"/>
        <w:numPr>
          <w:ilvl w:val="0"/>
          <w:numId w:val="6"/>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że do przetwarzania danych osobowych zostaną dopuszczone wyłącznie osoby upoważnione przez niego do przetwarzania powierzonych danych osobowych, zgodnie z art. 29 RODO oraz przeszkolone z zakresu przepisów dotyczących ochrony danych osobowych. </w:t>
      </w:r>
    </w:p>
    <w:p w:rsidR="000A4DBE" w:rsidRPr="000A4DBE" w:rsidRDefault="000A4DBE" w:rsidP="000A4DBE">
      <w:pPr>
        <w:pStyle w:val="Akapitzlist"/>
        <w:numPr>
          <w:ilvl w:val="0"/>
          <w:numId w:val="6"/>
        </w:numPr>
        <w:spacing w:before="120" w:after="120" w:line="240" w:lineRule="auto"/>
        <w:ind w:left="1060" w:hanging="703"/>
        <w:contextualSpacing w:val="0"/>
        <w:jc w:val="both"/>
        <w:rPr>
          <w:sz w:val="24"/>
          <w:szCs w:val="24"/>
        </w:rPr>
      </w:pPr>
      <w:r w:rsidRPr="000A4DBE">
        <w:rPr>
          <w:sz w:val="24"/>
          <w:szCs w:val="24"/>
        </w:rPr>
        <w:t xml:space="preserve">Podmiot Przetwarzający zobowiąże osoby, o których mowa w ust. 1 do zachowania w tajemnicy przetwarzanych danych osobowych oraz sposobów ich zabezpieczenia w trakcie ich zatrudnienia, jak również po jego ustaniu. </w:t>
      </w:r>
    </w:p>
    <w:p w:rsidR="000A4DBE" w:rsidRPr="000A4DBE" w:rsidRDefault="000A4DBE" w:rsidP="000A4DBE">
      <w:pPr>
        <w:spacing w:before="120" w:after="120" w:line="240" w:lineRule="auto"/>
        <w:jc w:val="center"/>
        <w:rPr>
          <w:b/>
          <w:sz w:val="24"/>
          <w:szCs w:val="24"/>
        </w:rPr>
      </w:pPr>
      <w:r w:rsidRPr="000A4DBE">
        <w:rPr>
          <w:b/>
          <w:sz w:val="24"/>
          <w:szCs w:val="24"/>
        </w:rPr>
        <w:t>§ 5</w:t>
      </w:r>
    </w:p>
    <w:p w:rsidR="000A4DBE" w:rsidRPr="000A4DBE" w:rsidRDefault="000A4DBE" w:rsidP="000A4DBE">
      <w:pPr>
        <w:spacing w:before="120" w:after="120" w:line="240" w:lineRule="auto"/>
        <w:jc w:val="center"/>
        <w:rPr>
          <w:b/>
          <w:sz w:val="24"/>
          <w:szCs w:val="24"/>
        </w:rPr>
      </w:pPr>
      <w:r w:rsidRPr="000A4DBE">
        <w:rPr>
          <w:b/>
          <w:sz w:val="24"/>
          <w:szCs w:val="24"/>
        </w:rPr>
        <w:t>Obowiązki Podmiotu Przetwarzającego</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przetwarzać dane osobowe wyłącznie na udokumentowane polecenie Administratora Danych. Za udokumentowane polecenie uznaje się usługi zlecone przez Administratora Danych do wykonywania Podmiotowi Przetwarzającemu na podstawie Umowy głównej. </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ryzykom związanym z przetwarzaniem powierzonych danych osobowych, zgodnie z art. 32 RODO. </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biorąc pod uwagę charakter przetwarzania, zobowiązuje się pomagać w miarę możliwości Administratorowi Danych poprzez odpowiednie </w:t>
      </w:r>
      <w:r w:rsidRPr="000A4DBE">
        <w:rPr>
          <w:sz w:val="24"/>
          <w:szCs w:val="24"/>
        </w:rPr>
        <w:lastRenderedPageBreak/>
        <w:t xml:space="preserve">środki techniczne i organizacyjne w wywiązywaniu z obowiązku odpowiadania na żądania osoby, której dane dotyczą, w zakresie wykonywania jej praw określonych w rozdziale III RODO. </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uwzględniając charakter przetwarzania oraz dostępne mu informacje, zobowiązuje się pomagać Administratorowi Danych wywiązać się z obowiązków określonych w art. 32-36 RODO. </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Podmiot Przetwarzający zobowiązuje się bez zbędnej zwłoki, nie później niż w ciągu 24 godzin od jego wystąpienia, zawiadomić Administratora Danych o wszelkich przypadkach naruszenia ochrony danych osobowych powierzonych do przetwarzania na podstawie niniejszej Umowy Powierzenia, zgodnie z art. 33 RODO. Zawiadomienie, o którym mowa w zdaniu poprzednim Podmiot Przetwarzający zobowiązany jest zgłosić drogą mailową na adres: iod@uszd.pl</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dołożyć należytej staranności przy przetwarzaniu powierzonych danych osobowych. </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do udzielenia Administratorowi Danych, wszelkiej niezbędnej pomocy podczas kontroli organu właściwego w sprawie ochrony danych osobowych. Podmiot Przetwarzający zobowiązuje się w szczególności do udostępnienia dokumentów i zapisów, umożliwienia wglądu w informacje przechowywane na nośnikach danych i w systemach informatycznych oraz udzielania Administratorowi Danych stosownych do przedmiotu kontroli wyjaśnień. </w:t>
      </w:r>
    </w:p>
    <w:p w:rsidR="000A4DBE" w:rsidRPr="000A4DBE" w:rsidRDefault="000A4DBE" w:rsidP="000A4DBE">
      <w:pPr>
        <w:pStyle w:val="Akapitzlist"/>
        <w:numPr>
          <w:ilvl w:val="0"/>
          <w:numId w:val="8"/>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do wykonania czynności, o których mowa w ust. 7 niniejszego paragrafu bez zbędnej zwłoki, jednak nie później niż w terminie wskazanym przez Administratora Danych </w:t>
      </w:r>
    </w:p>
    <w:p w:rsidR="000A4DBE" w:rsidRPr="000A4DBE" w:rsidRDefault="000A4DBE" w:rsidP="000A4DBE">
      <w:pPr>
        <w:spacing w:before="120" w:after="120" w:line="240" w:lineRule="auto"/>
        <w:jc w:val="center"/>
        <w:rPr>
          <w:b/>
          <w:sz w:val="24"/>
          <w:szCs w:val="24"/>
        </w:rPr>
      </w:pPr>
      <w:r w:rsidRPr="000A4DBE">
        <w:rPr>
          <w:b/>
          <w:sz w:val="24"/>
          <w:szCs w:val="24"/>
        </w:rPr>
        <w:t>§ 6</w:t>
      </w:r>
    </w:p>
    <w:p w:rsidR="000A4DBE" w:rsidRPr="000A4DBE" w:rsidRDefault="000A4DBE" w:rsidP="000A4DBE">
      <w:pPr>
        <w:spacing w:before="120" w:after="120" w:line="240" w:lineRule="auto"/>
        <w:jc w:val="center"/>
        <w:rPr>
          <w:b/>
          <w:sz w:val="24"/>
          <w:szCs w:val="24"/>
        </w:rPr>
      </w:pPr>
      <w:r w:rsidRPr="000A4DBE">
        <w:rPr>
          <w:b/>
          <w:sz w:val="24"/>
          <w:szCs w:val="24"/>
        </w:rPr>
        <w:t>Prawo kontroli</w:t>
      </w:r>
    </w:p>
    <w:p w:rsidR="000A4DBE" w:rsidRPr="000A4DBE" w:rsidRDefault="000A4DBE" w:rsidP="000A4DBE">
      <w:pPr>
        <w:pStyle w:val="Akapitzlist"/>
        <w:numPr>
          <w:ilvl w:val="0"/>
          <w:numId w:val="10"/>
        </w:numPr>
        <w:spacing w:before="120" w:after="120" w:line="240" w:lineRule="auto"/>
        <w:ind w:hanging="703"/>
        <w:contextualSpacing w:val="0"/>
        <w:jc w:val="both"/>
        <w:rPr>
          <w:sz w:val="24"/>
          <w:szCs w:val="24"/>
        </w:rPr>
      </w:pPr>
      <w:r w:rsidRPr="000A4DBE">
        <w:rPr>
          <w:sz w:val="24"/>
          <w:szCs w:val="24"/>
        </w:rPr>
        <w:t>Administrator Danych, zgodnie z art. 28 ust. 3 pkt h) RODO, ma prawo kontroli, czy Podmiot Przetwarzający przy przetwarzaniu i zabezpieczeniu powierzonych danych osobowych spełnia wymagania RODO i niniejszej Umowy Powierzenia, w tym:</w:t>
      </w:r>
    </w:p>
    <w:p w:rsidR="000A4DBE" w:rsidRPr="000A4DBE" w:rsidRDefault="000A4DBE" w:rsidP="000A4DBE">
      <w:pPr>
        <w:pStyle w:val="Akapitzlist"/>
        <w:numPr>
          <w:ilvl w:val="1"/>
          <w:numId w:val="10"/>
        </w:numPr>
        <w:spacing w:before="120" w:after="120" w:line="240" w:lineRule="auto"/>
        <w:ind w:hanging="703"/>
        <w:contextualSpacing w:val="0"/>
        <w:jc w:val="both"/>
        <w:rPr>
          <w:sz w:val="24"/>
          <w:szCs w:val="24"/>
        </w:rPr>
      </w:pPr>
      <w:r w:rsidRPr="000A4DBE">
        <w:rPr>
          <w:sz w:val="24"/>
          <w:szCs w:val="24"/>
        </w:rPr>
        <w:t>Podmiot Przetwarzający zobowiązuje się udostępnić Administratorowi Danych wszelkie informacje niezbędne do wykazania spełnienia obowiązków spoczywających na Podmiocie Przetwarzającym.</w:t>
      </w:r>
    </w:p>
    <w:p w:rsidR="000A4DBE" w:rsidRPr="000A4DBE" w:rsidRDefault="000A4DBE" w:rsidP="000A4DBE">
      <w:pPr>
        <w:pStyle w:val="Akapitzlist"/>
        <w:numPr>
          <w:ilvl w:val="1"/>
          <w:numId w:val="10"/>
        </w:numPr>
        <w:spacing w:before="120" w:after="120" w:line="240" w:lineRule="auto"/>
        <w:ind w:hanging="703"/>
        <w:contextualSpacing w:val="0"/>
        <w:jc w:val="both"/>
        <w:rPr>
          <w:sz w:val="24"/>
          <w:szCs w:val="24"/>
        </w:rPr>
      </w:pPr>
      <w:r w:rsidRPr="000A4DBE">
        <w:rPr>
          <w:sz w:val="24"/>
          <w:szCs w:val="24"/>
        </w:rPr>
        <w:t>Podmiot Przetwarzający zobowiązuje się umożliwić Administratorowi Danych lub audytorowi upoważnionemu przez Administratora Danych przeprowadzanie audytów, w tym inspekcji, współpracując przy podejmowanych działaniach. Administrator Danych zawiadomi Podmiot Przetwarzający o zamiarze przeprowadzenia audytu co najmniej 5 dni przed rozpoczęciem czynności kontrolnych.</w:t>
      </w:r>
    </w:p>
    <w:p w:rsidR="000A4DBE" w:rsidRPr="000A4DBE" w:rsidRDefault="000A4DBE" w:rsidP="000A4DBE">
      <w:pPr>
        <w:pStyle w:val="Akapitzlist"/>
        <w:numPr>
          <w:ilvl w:val="0"/>
          <w:numId w:val="10"/>
        </w:numPr>
        <w:spacing w:before="120" w:after="120" w:line="240" w:lineRule="auto"/>
        <w:ind w:hanging="703"/>
        <w:contextualSpacing w:val="0"/>
        <w:jc w:val="both"/>
        <w:rPr>
          <w:sz w:val="24"/>
          <w:szCs w:val="24"/>
        </w:rPr>
      </w:pPr>
      <w:r w:rsidRPr="000A4DBE">
        <w:rPr>
          <w:sz w:val="24"/>
          <w:szCs w:val="24"/>
        </w:rPr>
        <w:t>Podmiot Przetwarzający zobowiązuje się do zastosowania ewentualnych zaleceń pokontrolnych Administratora Danych dotyczących ochrony powierzonych danych osobowych oraz sposobu ich przetwarzania, o ile zalecenia te są zgodne z niniejszą Umową Powierzenia i obowiązującymi przepisami prawa.</w:t>
      </w:r>
    </w:p>
    <w:p w:rsidR="000A4DBE" w:rsidRPr="000A4DBE" w:rsidRDefault="000A4DBE" w:rsidP="000A4DBE">
      <w:pPr>
        <w:pStyle w:val="Akapitzlist"/>
        <w:numPr>
          <w:ilvl w:val="0"/>
          <w:numId w:val="10"/>
        </w:numPr>
        <w:spacing w:before="120" w:after="120" w:line="240" w:lineRule="auto"/>
        <w:ind w:hanging="703"/>
        <w:contextualSpacing w:val="0"/>
        <w:jc w:val="both"/>
        <w:rPr>
          <w:sz w:val="24"/>
          <w:szCs w:val="24"/>
        </w:rPr>
      </w:pPr>
      <w:r w:rsidRPr="000A4DBE">
        <w:rPr>
          <w:sz w:val="24"/>
          <w:szCs w:val="24"/>
        </w:rPr>
        <w:lastRenderedPageBreak/>
        <w:t>W przypadku stwierdzenia w wyniku czynności kontrolnych naruszeń postanowień niniejszej Umowy lub przepisów o ochronie danych osobowych Podmiot Przetwarzający zobowiązany jest do ich usunięcia w terminie wskazanym przez Administratora Danych w wezwaniu do usunięcia stwierdzonych uchybień.</w:t>
      </w:r>
    </w:p>
    <w:p w:rsidR="000A4DBE" w:rsidRPr="000A4DBE" w:rsidRDefault="000A4DBE" w:rsidP="000A4DBE">
      <w:pPr>
        <w:spacing w:before="120" w:after="120" w:line="240" w:lineRule="auto"/>
        <w:jc w:val="center"/>
        <w:rPr>
          <w:b/>
          <w:sz w:val="24"/>
          <w:szCs w:val="24"/>
        </w:rPr>
      </w:pPr>
      <w:r w:rsidRPr="000A4DBE">
        <w:rPr>
          <w:b/>
          <w:sz w:val="24"/>
          <w:szCs w:val="24"/>
        </w:rPr>
        <w:t>§ 7</w:t>
      </w:r>
    </w:p>
    <w:p w:rsidR="000A4DBE" w:rsidRPr="000A4DBE" w:rsidRDefault="000A4DBE" w:rsidP="000A4DBE">
      <w:pPr>
        <w:spacing w:before="120" w:after="120" w:line="240" w:lineRule="auto"/>
        <w:jc w:val="center"/>
        <w:rPr>
          <w:b/>
          <w:sz w:val="24"/>
          <w:szCs w:val="24"/>
        </w:rPr>
      </w:pPr>
      <w:r w:rsidRPr="000A4DBE">
        <w:rPr>
          <w:b/>
          <w:sz w:val="24"/>
          <w:szCs w:val="24"/>
        </w:rPr>
        <w:t>Korzystanie z usług innego podmiotu przetwarzającego</w:t>
      </w:r>
    </w:p>
    <w:p w:rsidR="000A4DBE" w:rsidRPr="000A4DBE" w:rsidRDefault="000A4DBE" w:rsidP="000A4DBE">
      <w:pPr>
        <w:pStyle w:val="Akapitzlist"/>
        <w:numPr>
          <w:ilvl w:val="0"/>
          <w:numId w:val="12"/>
        </w:numPr>
        <w:spacing w:before="120" w:after="120" w:line="240" w:lineRule="auto"/>
        <w:ind w:left="1060" w:hanging="703"/>
        <w:contextualSpacing w:val="0"/>
        <w:jc w:val="both"/>
        <w:rPr>
          <w:sz w:val="24"/>
          <w:szCs w:val="24"/>
        </w:rPr>
      </w:pPr>
      <w:r w:rsidRPr="000A4DBE">
        <w:rPr>
          <w:sz w:val="24"/>
          <w:szCs w:val="24"/>
        </w:rPr>
        <w:t xml:space="preserve">Podmiot Przetwarzający może powierzyć dane osobowe do dalszego przetwarzania podwykonawcom jedynie w celu i zakresie niezbędnym do wykonania niniejszej Umowy i po uzyskaniu uprzedniej pisemnej zgody Administratora Danych. </w:t>
      </w:r>
    </w:p>
    <w:p w:rsidR="000A4DBE" w:rsidRPr="000A4DBE" w:rsidRDefault="000A4DBE" w:rsidP="000A4DBE">
      <w:pPr>
        <w:pStyle w:val="Akapitzlist"/>
        <w:numPr>
          <w:ilvl w:val="0"/>
          <w:numId w:val="12"/>
        </w:numPr>
        <w:spacing w:before="120" w:after="120" w:line="240" w:lineRule="auto"/>
        <w:ind w:left="1060" w:hanging="703"/>
        <w:contextualSpacing w:val="0"/>
        <w:jc w:val="both"/>
        <w:rPr>
          <w:sz w:val="24"/>
          <w:szCs w:val="24"/>
        </w:rPr>
      </w:pPr>
      <w:r w:rsidRPr="000A4DBE">
        <w:rPr>
          <w:sz w:val="24"/>
          <w:szCs w:val="24"/>
        </w:rPr>
        <w:t xml:space="preserve">Przekazanie powierzonych danych osobowych do państwa trzeciego może nastąpić jedynie na podstawie uprzedniej zgody Administratora Danych udzielonej w formie pisemnej pod rygorem nieważności chyba, że obowiązek taki nakładają na Podmiot Przetwarzający przepisy prawa. W takim przypadku przed rozpoczęciem przetwarzania Podmiot Przetwarzający informuje Administratora Danych o tym obowiązku prawnym, o ile prawo to nie zabrania udzielania takiej informacji z uwagi na ważny interes publiczny. </w:t>
      </w:r>
    </w:p>
    <w:p w:rsidR="000A4DBE" w:rsidRPr="000A4DBE" w:rsidRDefault="000A4DBE" w:rsidP="000A4DBE">
      <w:pPr>
        <w:pStyle w:val="Akapitzlist"/>
        <w:numPr>
          <w:ilvl w:val="0"/>
          <w:numId w:val="12"/>
        </w:numPr>
        <w:spacing w:before="120" w:after="120" w:line="240" w:lineRule="auto"/>
        <w:ind w:left="1060" w:hanging="703"/>
        <w:contextualSpacing w:val="0"/>
        <w:jc w:val="both"/>
        <w:rPr>
          <w:sz w:val="24"/>
          <w:szCs w:val="24"/>
        </w:rPr>
      </w:pPr>
      <w:r w:rsidRPr="000A4DBE">
        <w:rPr>
          <w:sz w:val="24"/>
          <w:szCs w:val="24"/>
        </w:rPr>
        <w:t xml:space="preserve">Dalsze powierzenie przetwarzania danych podwykonawcy wymaga zawarcia umowy w formie pisemnej przez Podmiot Przetwarzający z podwykonawcą. Zawarta umowa powinna precyzować: przedmiot, czas, charakter i cel przetwarzania danych oraz rodzaj danych i kategorie osób, których dane dotyczą, oraz zobowiązywać podwykonawcę, do spełniania tych samych obowiązków, jakie zostały nałożone na Podmiot Przetwarzający w art. 28 RODO oraz niniejszej Umowie Przetwarzania, w szczególności obowiązek zapewnienia wystarczających gwarancji wdrożenia odpowiednich środków technicznych i organizacyjnych, by przetwarzanie odpowiadało wymogom RODO. </w:t>
      </w:r>
    </w:p>
    <w:p w:rsidR="000A4DBE" w:rsidRPr="000A4DBE" w:rsidRDefault="000A4DBE" w:rsidP="000A4DBE">
      <w:pPr>
        <w:pStyle w:val="Akapitzlist"/>
        <w:numPr>
          <w:ilvl w:val="0"/>
          <w:numId w:val="12"/>
        </w:numPr>
        <w:spacing w:before="120" w:after="120" w:line="240" w:lineRule="auto"/>
        <w:ind w:left="1060" w:hanging="703"/>
        <w:contextualSpacing w:val="0"/>
        <w:jc w:val="both"/>
        <w:rPr>
          <w:sz w:val="24"/>
          <w:szCs w:val="24"/>
        </w:rPr>
      </w:pPr>
      <w:r w:rsidRPr="000A4DBE">
        <w:rPr>
          <w:sz w:val="24"/>
          <w:szCs w:val="24"/>
        </w:rPr>
        <w:t xml:space="preserve">Podmiot Przetwarzający ponosi wobec Administratora Danych pełną odpowiedzialność w razie niewywiązywania się podwykonawcy ze spoczywających na nim obowiązków ochrony danych. </w:t>
      </w:r>
    </w:p>
    <w:p w:rsidR="000A4DBE" w:rsidRPr="000A4DBE" w:rsidRDefault="000A4DBE" w:rsidP="000A4DBE">
      <w:pPr>
        <w:spacing w:before="120" w:after="120" w:line="240" w:lineRule="auto"/>
        <w:jc w:val="center"/>
        <w:rPr>
          <w:b/>
          <w:sz w:val="24"/>
          <w:szCs w:val="24"/>
        </w:rPr>
      </w:pPr>
      <w:r w:rsidRPr="000A4DBE">
        <w:rPr>
          <w:b/>
          <w:sz w:val="24"/>
          <w:szCs w:val="24"/>
        </w:rPr>
        <w:t>§ 8</w:t>
      </w:r>
    </w:p>
    <w:p w:rsidR="000A4DBE" w:rsidRPr="000A4DBE" w:rsidRDefault="000A4DBE" w:rsidP="000A4DBE">
      <w:pPr>
        <w:spacing w:before="120" w:after="120" w:line="240" w:lineRule="auto"/>
        <w:jc w:val="center"/>
        <w:rPr>
          <w:b/>
          <w:sz w:val="24"/>
          <w:szCs w:val="24"/>
        </w:rPr>
      </w:pPr>
      <w:r w:rsidRPr="000A4DBE">
        <w:rPr>
          <w:b/>
          <w:sz w:val="24"/>
          <w:szCs w:val="24"/>
        </w:rPr>
        <w:t>Odpowiedzialność Podmiotu Przetwarzającego</w:t>
      </w:r>
    </w:p>
    <w:p w:rsidR="000A4DBE" w:rsidRPr="000A4DBE" w:rsidRDefault="000A4DBE" w:rsidP="000A4DBE">
      <w:pPr>
        <w:pStyle w:val="Akapitzlist"/>
        <w:numPr>
          <w:ilvl w:val="0"/>
          <w:numId w:val="14"/>
        </w:numPr>
        <w:spacing w:before="120" w:after="120" w:line="240" w:lineRule="auto"/>
        <w:ind w:left="1060" w:hanging="703"/>
        <w:contextualSpacing w:val="0"/>
        <w:jc w:val="both"/>
        <w:rPr>
          <w:sz w:val="24"/>
          <w:szCs w:val="24"/>
        </w:rPr>
      </w:pPr>
      <w:r w:rsidRPr="000A4DBE">
        <w:rPr>
          <w:sz w:val="24"/>
          <w:szCs w:val="24"/>
        </w:rPr>
        <w:t xml:space="preserve">Podmiot Przetwarzający ponosi odpowiedzialność za szkody poniesione przez osobę, której dane dotyczą lub Administratora Danych z tytułu działań niezgodnych z zapisami niniejszej Umowy Powierzenia, RODO oraz krajowymi przepisami o ochronie danych osobowych, a także innymi przepisami prawa powszechnie obowiązującego, chroniącymi prawa osób, których dane będą przetwarzane, w tym w szczególności za niezgodne z treścią Umowy Powierzenia udostępnienie lub wykorzystanie danych osobowych. </w:t>
      </w:r>
    </w:p>
    <w:p w:rsidR="000A4DBE" w:rsidRPr="000A4DBE" w:rsidRDefault="000A4DBE" w:rsidP="000A4DBE">
      <w:pPr>
        <w:pStyle w:val="Akapitzlist"/>
        <w:numPr>
          <w:ilvl w:val="0"/>
          <w:numId w:val="14"/>
        </w:numPr>
        <w:spacing w:before="120" w:after="120" w:line="240" w:lineRule="auto"/>
        <w:ind w:left="1060" w:hanging="703"/>
        <w:contextualSpacing w:val="0"/>
        <w:jc w:val="both"/>
        <w:rPr>
          <w:sz w:val="24"/>
          <w:szCs w:val="24"/>
        </w:rPr>
      </w:pPr>
      <w:r w:rsidRPr="000A4DBE">
        <w:rPr>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Powierzenia, o jakiejkolwiek decyzji administracyjnej lub orzeczeniu dotyczącym przetwarzania </w:t>
      </w:r>
      <w:r w:rsidRPr="000A4DBE">
        <w:rPr>
          <w:sz w:val="24"/>
          <w:szCs w:val="24"/>
        </w:rPr>
        <w:lastRenderedPageBreak/>
        <w:t xml:space="preserve">tych danych, skierowanych do Podmiotu Przetwarzającego, a także o wszelkich planowanych, o ile są wiadome, lub realizowanych kontrolach i inspekcjach dotyczących przetwarzania w Podmiocie Przetwarzającym tych danych osobowych. </w:t>
      </w:r>
    </w:p>
    <w:p w:rsidR="000A4DBE" w:rsidRPr="000A4DBE" w:rsidRDefault="000A4DBE" w:rsidP="000A4DBE">
      <w:pPr>
        <w:spacing w:before="120" w:after="120" w:line="240" w:lineRule="auto"/>
        <w:rPr>
          <w:sz w:val="24"/>
          <w:szCs w:val="24"/>
        </w:rPr>
      </w:pPr>
    </w:p>
    <w:p w:rsidR="000A4DBE" w:rsidRPr="000A4DBE" w:rsidRDefault="000A4DBE" w:rsidP="000A4DBE">
      <w:pPr>
        <w:spacing w:before="120" w:after="120" w:line="240" w:lineRule="auto"/>
        <w:jc w:val="center"/>
        <w:rPr>
          <w:b/>
          <w:sz w:val="24"/>
          <w:szCs w:val="24"/>
        </w:rPr>
      </w:pPr>
      <w:r w:rsidRPr="000A4DBE">
        <w:rPr>
          <w:b/>
          <w:sz w:val="24"/>
          <w:szCs w:val="24"/>
        </w:rPr>
        <w:t>§ 9</w:t>
      </w:r>
    </w:p>
    <w:p w:rsidR="000A4DBE" w:rsidRPr="000A4DBE" w:rsidRDefault="000A4DBE" w:rsidP="000A4DBE">
      <w:pPr>
        <w:spacing w:before="120" w:after="120" w:line="240" w:lineRule="auto"/>
        <w:jc w:val="center"/>
        <w:rPr>
          <w:b/>
          <w:sz w:val="24"/>
          <w:szCs w:val="24"/>
        </w:rPr>
      </w:pPr>
      <w:r w:rsidRPr="000A4DBE">
        <w:rPr>
          <w:b/>
          <w:sz w:val="24"/>
          <w:szCs w:val="24"/>
        </w:rPr>
        <w:t>Usunięcie danych</w:t>
      </w:r>
    </w:p>
    <w:p w:rsidR="000A4DBE" w:rsidRPr="000A4DBE" w:rsidRDefault="000A4DBE" w:rsidP="000A4DBE">
      <w:pPr>
        <w:spacing w:before="120" w:after="120" w:line="240" w:lineRule="auto"/>
        <w:rPr>
          <w:sz w:val="24"/>
          <w:szCs w:val="24"/>
        </w:rPr>
      </w:pPr>
      <w:r w:rsidRPr="000A4DBE">
        <w:rPr>
          <w:sz w:val="24"/>
          <w:szCs w:val="24"/>
        </w:rPr>
        <w:t>Podmiot Przetwarzający po zakończeniu realizacji przedmiotu niniejszej Umowy Powierzenia, jest zobowiązany, w zależności od pisemnej decyzji Administratora Danych, do usunięcia lub zwrócenia Administratorowi Danych wszelkich powierzonych danych osobowych oraz usunięcia wszelkich ich istniejących kopii, chyba że obowiązujące przepisy prawa zobowiązują Podmiot Przetwarzający do pr</w:t>
      </w:r>
      <w:r>
        <w:rPr>
          <w:sz w:val="24"/>
          <w:szCs w:val="24"/>
        </w:rPr>
        <w:t xml:space="preserve">zechowywania danych osobowych. </w:t>
      </w:r>
    </w:p>
    <w:p w:rsidR="000A4DBE" w:rsidRPr="000A4DBE" w:rsidRDefault="000A4DBE" w:rsidP="000A4DBE">
      <w:pPr>
        <w:spacing w:before="120" w:after="120" w:line="240" w:lineRule="auto"/>
        <w:jc w:val="center"/>
        <w:rPr>
          <w:b/>
          <w:sz w:val="24"/>
          <w:szCs w:val="24"/>
        </w:rPr>
      </w:pPr>
      <w:r w:rsidRPr="000A4DBE">
        <w:rPr>
          <w:b/>
          <w:sz w:val="24"/>
          <w:szCs w:val="24"/>
        </w:rPr>
        <w:t>§ 10</w:t>
      </w:r>
    </w:p>
    <w:p w:rsidR="000A4DBE" w:rsidRPr="000A4DBE" w:rsidRDefault="000A4DBE" w:rsidP="000A4DBE">
      <w:pPr>
        <w:spacing w:before="120" w:after="120" w:line="240" w:lineRule="auto"/>
        <w:jc w:val="center"/>
        <w:rPr>
          <w:b/>
          <w:sz w:val="24"/>
          <w:szCs w:val="24"/>
        </w:rPr>
      </w:pPr>
      <w:r w:rsidRPr="000A4DBE">
        <w:rPr>
          <w:b/>
          <w:sz w:val="24"/>
          <w:szCs w:val="24"/>
        </w:rPr>
        <w:t>Obowiązywanie Umowy Powierzenia</w:t>
      </w:r>
    </w:p>
    <w:p w:rsidR="000A4DBE" w:rsidRPr="000A4DBE" w:rsidRDefault="000A4DBE" w:rsidP="000A4DBE">
      <w:pPr>
        <w:pStyle w:val="Akapitzlist"/>
        <w:numPr>
          <w:ilvl w:val="0"/>
          <w:numId w:val="16"/>
        </w:numPr>
        <w:spacing w:before="120" w:after="120" w:line="240" w:lineRule="auto"/>
        <w:ind w:hanging="703"/>
        <w:contextualSpacing w:val="0"/>
        <w:jc w:val="both"/>
        <w:rPr>
          <w:sz w:val="24"/>
          <w:szCs w:val="24"/>
        </w:rPr>
      </w:pPr>
      <w:r w:rsidRPr="000A4DBE">
        <w:rPr>
          <w:sz w:val="24"/>
          <w:szCs w:val="24"/>
        </w:rPr>
        <w:t xml:space="preserve">Niniejsza Umowa Powierzenia obowiązuje na czas obowiązywania umowy głównej. </w:t>
      </w:r>
    </w:p>
    <w:p w:rsidR="000A4DBE" w:rsidRPr="000A4DBE" w:rsidRDefault="000A4DBE" w:rsidP="000A4DBE">
      <w:pPr>
        <w:pStyle w:val="Akapitzlist"/>
        <w:numPr>
          <w:ilvl w:val="0"/>
          <w:numId w:val="16"/>
        </w:numPr>
        <w:spacing w:before="120" w:after="120" w:line="240" w:lineRule="auto"/>
        <w:ind w:hanging="703"/>
        <w:contextualSpacing w:val="0"/>
        <w:jc w:val="both"/>
        <w:rPr>
          <w:sz w:val="24"/>
          <w:szCs w:val="24"/>
        </w:rPr>
      </w:pPr>
      <w:r w:rsidRPr="000A4DBE">
        <w:rPr>
          <w:sz w:val="24"/>
          <w:szCs w:val="24"/>
        </w:rPr>
        <w:t xml:space="preserve">Administrator Danych jest uprawniony do rozwiązania niniejszej Umowy Powierzenia w trybie natychmiastowym, w przypadku niespełniania przez Podmiot Przetwarzający wymagań wynikających z art. 28 RODO lub rażącego naruszenia postanowień niniejszej Umowy Powierzenia, w szczególności, gdy Podmiot Przetwarzający: </w:t>
      </w:r>
    </w:p>
    <w:p w:rsidR="000A4DBE" w:rsidRPr="000A4DBE" w:rsidRDefault="000A4DBE" w:rsidP="000A4DBE">
      <w:pPr>
        <w:pStyle w:val="Akapitzlist"/>
        <w:numPr>
          <w:ilvl w:val="1"/>
          <w:numId w:val="16"/>
        </w:numPr>
        <w:spacing w:before="120" w:after="120" w:line="240" w:lineRule="auto"/>
        <w:ind w:hanging="703"/>
        <w:contextualSpacing w:val="0"/>
        <w:jc w:val="both"/>
        <w:rPr>
          <w:sz w:val="24"/>
          <w:szCs w:val="24"/>
        </w:rPr>
      </w:pPr>
      <w:r w:rsidRPr="000A4DBE">
        <w:rPr>
          <w:sz w:val="24"/>
          <w:szCs w:val="24"/>
        </w:rPr>
        <w:t xml:space="preserve">nie usunął uchybień pokontrolnych w terminie, o którym mowa w § 5 ust. 3; </w:t>
      </w:r>
    </w:p>
    <w:p w:rsidR="000A4DBE" w:rsidRPr="000A4DBE" w:rsidRDefault="000A4DBE" w:rsidP="000A4DBE">
      <w:pPr>
        <w:pStyle w:val="Akapitzlist"/>
        <w:numPr>
          <w:ilvl w:val="1"/>
          <w:numId w:val="16"/>
        </w:numPr>
        <w:spacing w:before="120" w:after="120" w:line="240" w:lineRule="auto"/>
        <w:ind w:hanging="703"/>
        <w:contextualSpacing w:val="0"/>
        <w:jc w:val="both"/>
        <w:rPr>
          <w:sz w:val="24"/>
          <w:szCs w:val="24"/>
        </w:rPr>
      </w:pPr>
      <w:r w:rsidRPr="000A4DBE">
        <w:rPr>
          <w:sz w:val="24"/>
          <w:szCs w:val="24"/>
        </w:rPr>
        <w:t xml:space="preserve">wykorzystał powierzone dane osobowe w sposób niezgodny z niniejszą Umową Powierzenia; </w:t>
      </w:r>
    </w:p>
    <w:p w:rsidR="000A4DBE" w:rsidRPr="000A4DBE" w:rsidRDefault="000A4DBE" w:rsidP="000A4DBE">
      <w:pPr>
        <w:pStyle w:val="Akapitzlist"/>
        <w:numPr>
          <w:ilvl w:val="1"/>
          <w:numId w:val="16"/>
        </w:numPr>
        <w:spacing w:before="120" w:after="120" w:line="240" w:lineRule="auto"/>
        <w:ind w:hanging="703"/>
        <w:contextualSpacing w:val="0"/>
        <w:jc w:val="both"/>
        <w:rPr>
          <w:sz w:val="24"/>
          <w:szCs w:val="24"/>
        </w:rPr>
      </w:pPr>
      <w:r w:rsidRPr="000A4DBE">
        <w:rPr>
          <w:sz w:val="24"/>
          <w:szCs w:val="24"/>
        </w:rPr>
        <w:t xml:space="preserve">powierzył przetwarzanie przekazanych danych osobowych innemu podmiotowi bez uzyskania zgody Administratora Danych; </w:t>
      </w:r>
    </w:p>
    <w:p w:rsidR="000A4DBE" w:rsidRPr="000A4DBE" w:rsidRDefault="000A4DBE" w:rsidP="000A4DBE">
      <w:pPr>
        <w:pStyle w:val="Akapitzlist"/>
        <w:numPr>
          <w:ilvl w:val="1"/>
          <w:numId w:val="16"/>
        </w:numPr>
        <w:spacing w:before="120" w:after="120" w:line="240" w:lineRule="auto"/>
        <w:ind w:hanging="703"/>
        <w:contextualSpacing w:val="0"/>
        <w:jc w:val="both"/>
        <w:rPr>
          <w:sz w:val="24"/>
          <w:szCs w:val="24"/>
        </w:rPr>
      </w:pPr>
      <w:r w:rsidRPr="000A4DBE">
        <w:rPr>
          <w:sz w:val="24"/>
          <w:szCs w:val="24"/>
        </w:rPr>
        <w:t xml:space="preserve">uchybi obowiązkowi wskazanemu w § 4 ust. 5 niniejszej Umowy Powierzenia </w:t>
      </w:r>
    </w:p>
    <w:p w:rsidR="000A4DBE" w:rsidRPr="000A4DBE" w:rsidRDefault="000A4DBE" w:rsidP="000A4DBE">
      <w:pPr>
        <w:pStyle w:val="Akapitzlist"/>
        <w:numPr>
          <w:ilvl w:val="0"/>
          <w:numId w:val="15"/>
        </w:numPr>
        <w:spacing w:before="120" w:after="120" w:line="240" w:lineRule="auto"/>
        <w:ind w:hanging="703"/>
        <w:contextualSpacing w:val="0"/>
        <w:jc w:val="both"/>
        <w:rPr>
          <w:sz w:val="24"/>
          <w:szCs w:val="24"/>
        </w:rPr>
      </w:pPr>
      <w:r w:rsidRPr="000A4DBE">
        <w:rPr>
          <w:sz w:val="24"/>
          <w:szCs w:val="24"/>
        </w:rPr>
        <w:t xml:space="preserve">w szczególności, gdy uchybienie takie będzie rodziło negatywne konsekwencje po stronie Administratora Danych. </w:t>
      </w:r>
    </w:p>
    <w:p w:rsidR="000A4DBE" w:rsidRPr="000A4DBE" w:rsidRDefault="000A4DBE" w:rsidP="000A4DBE">
      <w:pPr>
        <w:spacing w:before="120" w:after="120" w:line="240" w:lineRule="auto"/>
        <w:jc w:val="center"/>
        <w:rPr>
          <w:b/>
          <w:sz w:val="24"/>
          <w:szCs w:val="24"/>
        </w:rPr>
      </w:pPr>
      <w:r w:rsidRPr="000A4DBE">
        <w:rPr>
          <w:b/>
          <w:sz w:val="24"/>
          <w:szCs w:val="24"/>
        </w:rPr>
        <w:t>§ 11</w:t>
      </w:r>
    </w:p>
    <w:p w:rsidR="000A4DBE" w:rsidRPr="000A4DBE" w:rsidRDefault="000A4DBE" w:rsidP="000A4DBE">
      <w:pPr>
        <w:spacing w:before="120" w:after="120" w:line="240" w:lineRule="auto"/>
        <w:jc w:val="center"/>
        <w:rPr>
          <w:b/>
          <w:sz w:val="24"/>
          <w:szCs w:val="24"/>
        </w:rPr>
      </w:pPr>
      <w:r w:rsidRPr="000A4DBE">
        <w:rPr>
          <w:b/>
          <w:sz w:val="24"/>
          <w:szCs w:val="24"/>
        </w:rPr>
        <w:t>Postanowienia końcowe</w:t>
      </w:r>
    </w:p>
    <w:p w:rsidR="000A4DBE" w:rsidRPr="000A4DBE" w:rsidRDefault="000A4DBE" w:rsidP="000A4DBE">
      <w:pPr>
        <w:pStyle w:val="Akapitzlist"/>
        <w:numPr>
          <w:ilvl w:val="0"/>
          <w:numId w:val="17"/>
        </w:numPr>
        <w:spacing w:before="120" w:after="120" w:line="240" w:lineRule="auto"/>
        <w:ind w:left="1060" w:hanging="703"/>
        <w:contextualSpacing w:val="0"/>
        <w:jc w:val="both"/>
        <w:rPr>
          <w:sz w:val="24"/>
          <w:szCs w:val="24"/>
        </w:rPr>
      </w:pPr>
      <w:r w:rsidRPr="000A4DBE">
        <w:rPr>
          <w:sz w:val="24"/>
          <w:szCs w:val="24"/>
        </w:rPr>
        <w:t xml:space="preserve">Wszelkie zmiany niniejszej Umowy Powierzenia powinny być dokonane w formie pisemnej pod rygorem nieważności. </w:t>
      </w:r>
    </w:p>
    <w:p w:rsidR="000A4DBE" w:rsidRPr="000A4DBE" w:rsidRDefault="000A4DBE" w:rsidP="000A4DBE">
      <w:pPr>
        <w:pStyle w:val="Akapitzlist"/>
        <w:numPr>
          <w:ilvl w:val="0"/>
          <w:numId w:val="17"/>
        </w:numPr>
        <w:spacing w:before="120" w:after="120" w:line="240" w:lineRule="auto"/>
        <w:ind w:left="1060" w:hanging="703"/>
        <w:contextualSpacing w:val="0"/>
        <w:jc w:val="both"/>
        <w:rPr>
          <w:sz w:val="24"/>
          <w:szCs w:val="24"/>
        </w:rPr>
      </w:pPr>
      <w:r w:rsidRPr="000A4DBE">
        <w:rPr>
          <w:sz w:val="24"/>
          <w:szCs w:val="24"/>
        </w:rPr>
        <w:t xml:space="preserve">W zakresie nieuregulowanym niniejszą Umową Powierzenia zastosowanie mają właściwe przepisy prawa, w szczególności przepisy Kodeksu cywilnego oraz RODO. </w:t>
      </w:r>
    </w:p>
    <w:p w:rsidR="000A4DBE" w:rsidRPr="000A4DBE" w:rsidRDefault="000A4DBE" w:rsidP="000A4DBE">
      <w:pPr>
        <w:pStyle w:val="Akapitzlist"/>
        <w:numPr>
          <w:ilvl w:val="0"/>
          <w:numId w:val="17"/>
        </w:numPr>
        <w:spacing w:before="120" w:after="120" w:line="240" w:lineRule="auto"/>
        <w:ind w:left="1060" w:hanging="703"/>
        <w:contextualSpacing w:val="0"/>
        <w:jc w:val="both"/>
        <w:rPr>
          <w:sz w:val="24"/>
          <w:szCs w:val="24"/>
        </w:rPr>
      </w:pPr>
      <w:r w:rsidRPr="000A4DBE">
        <w:rPr>
          <w:sz w:val="24"/>
          <w:szCs w:val="24"/>
        </w:rPr>
        <w:t xml:space="preserve">Strony zobowiązują się do polubownego i w dobrej wierze rozwiązywania wszelkich sporów mogących powstać na tle realizacji niniejszej umowy. </w:t>
      </w:r>
    </w:p>
    <w:p w:rsidR="000A4DBE" w:rsidRPr="000A4DBE" w:rsidRDefault="000A4DBE" w:rsidP="000A4DBE">
      <w:pPr>
        <w:pStyle w:val="Akapitzlist"/>
        <w:numPr>
          <w:ilvl w:val="0"/>
          <w:numId w:val="17"/>
        </w:numPr>
        <w:spacing w:before="120" w:after="120" w:line="240" w:lineRule="auto"/>
        <w:ind w:left="1060" w:hanging="703"/>
        <w:contextualSpacing w:val="0"/>
        <w:jc w:val="both"/>
        <w:rPr>
          <w:sz w:val="24"/>
          <w:szCs w:val="24"/>
        </w:rPr>
      </w:pPr>
      <w:r w:rsidRPr="000A4DBE">
        <w:rPr>
          <w:sz w:val="24"/>
          <w:szCs w:val="24"/>
        </w:rPr>
        <w:lastRenderedPageBreak/>
        <w:t xml:space="preserve">W przypadku braku porozumienia wszelkie spory wynikające w związku z realizacją niniejszej umowy rozstrzygać będzie sąd powszechny właściwy miejscowo dla Administratora Danych. </w:t>
      </w:r>
    </w:p>
    <w:p w:rsidR="000A4DBE" w:rsidRPr="000A4DBE" w:rsidRDefault="000A4DBE" w:rsidP="000A4DBE">
      <w:pPr>
        <w:pStyle w:val="Akapitzlist"/>
        <w:numPr>
          <w:ilvl w:val="0"/>
          <w:numId w:val="17"/>
        </w:numPr>
        <w:spacing w:before="120" w:after="120" w:line="240" w:lineRule="auto"/>
        <w:ind w:left="1060" w:hanging="703"/>
        <w:contextualSpacing w:val="0"/>
        <w:jc w:val="both"/>
        <w:rPr>
          <w:sz w:val="24"/>
          <w:szCs w:val="24"/>
        </w:rPr>
      </w:pPr>
      <w:r w:rsidRPr="000A4DBE">
        <w:rPr>
          <w:sz w:val="24"/>
          <w:szCs w:val="24"/>
        </w:rPr>
        <w:t xml:space="preserve">Żadna ze Stron nie może przenieść praw lub obowiązków wynikających z niniejszej Umowy na osoby trzecie bez pisemnej zgody drugiej Strony. </w:t>
      </w:r>
    </w:p>
    <w:p w:rsidR="000A4DBE" w:rsidRPr="000A4DBE" w:rsidRDefault="000A4DBE" w:rsidP="000A4DBE">
      <w:pPr>
        <w:pStyle w:val="Akapitzlist"/>
        <w:numPr>
          <w:ilvl w:val="0"/>
          <w:numId w:val="17"/>
        </w:numPr>
        <w:spacing w:before="120" w:after="120" w:line="240" w:lineRule="auto"/>
        <w:ind w:left="1060" w:hanging="703"/>
        <w:contextualSpacing w:val="0"/>
        <w:jc w:val="both"/>
        <w:rPr>
          <w:sz w:val="24"/>
          <w:szCs w:val="24"/>
        </w:rPr>
      </w:pPr>
      <w:r w:rsidRPr="000A4DBE">
        <w:rPr>
          <w:sz w:val="24"/>
          <w:szCs w:val="24"/>
        </w:rPr>
        <w:t xml:space="preserve">Niniejszą Umowę powierzenia sporządzono w dwóch jednobrzmiących egzemplarzach, po jednym dla każdej ze Stron. </w:t>
      </w:r>
    </w:p>
    <w:p w:rsidR="000A4DBE" w:rsidRPr="000A4DBE" w:rsidRDefault="000A4DBE" w:rsidP="000A4DBE">
      <w:pPr>
        <w:spacing w:before="120" w:after="120" w:line="240" w:lineRule="auto"/>
        <w:rPr>
          <w:sz w:val="24"/>
          <w:szCs w:val="24"/>
        </w:rPr>
      </w:pPr>
    </w:p>
    <w:p w:rsidR="000A4DBE" w:rsidRPr="000A4DBE" w:rsidRDefault="000A4DBE" w:rsidP="000A4DBE">
      <w:pPr>
        <w:spacing w:before="120" w:after="120" w:line="240" w:lineRule="auto"/>
        <w:rPr>
          <w:sz w:val="24"/>
          <w:szCs w:val="24"/>
        </w:rPr>
      </w:pPr>
    </w:p>
    <w:p w:rsidR="000A4DBE" w:rsidRPr="000A4DBE" w:rsidRDefault="000A4DBE" w:rsidP="000A4DBE">
      <w:pPr>
        <w:spacing w:before="120" w:after="120" w:line="240" w:lineRule="auto"/>
        <w:rPr>
          <w:sz w:val="24"/>
          <w:szCs w:val="24"/>
        </w:rPr>
      </w:pPr>
    </w:p>
    <w:p w:rsidR="000A4DBE" w:rsidRPr="000A4DBE" w:rsidRDefault="000A4DBE" w:rsidP="000A4DBE">
      <w:pPr>
        <w:spacing w:before="120" w:after="120" w:line="240" w:lineRule="auto"/>
        <w:rPr>
          <w:sz w:val="24"/>
          <w:szCs w:val="24"/>
        </w:rPr>
      </w:pPr>
      <w:r w:rsidRPr="000A4DBE">
        <w:rPr>
          <w:sz w:val="24"/>
          <w:szCs w:val="24"/>
        </w:rPr>
        <w:t>………………………………………………</w:t>
      </w:r>
      <w:r w:rsidRPr="000A4DBE">
        <w:rPr>
          <w:sz w:val="24"/>
          <w:szCs w:val="24"/>
        </w:rPr>
        <w:tab/>
      </w:r>
      <w:r w:rsidRPr="000A4DBE">
        <w:rPr>
          <w:sz w:val="24"/>
          <w:szCs w:val="24"/>
        </w:rPr>
        <w:tab/>
      </w:r>
      <w:r w:rsidRPr="000A4DBE">
        <w:rPr>
          <w:sz w:val="24"/>
          <w:szCs w:val="24"/>
        </w:rPr>
        <w:tab/>
        <w:t>…………………………………………</w:t>
      </w:r>
    </w:p>
    <w:p w:rsidR="0066122C" w:rsidRPr="000A4DBE" w:rsidRDefault="000A4DBE" w:rsidP="000A4DBE">
      <w:pPr>
        <w:spacing w:before="120" w:after="120" w:line="240" w:lineRule="auto"/>
        <w:rPr>
          <w:sz w:val="24"/>
          <w:szCs w:val="24"/>
        </w:rPr>
      </w:pPr>
      <w:r w:rsidRPr="000A4DBE">
        <w:rPr>
          <w:sz w:val="24"/>
          <w:szCs w:val="24"/>
        </w:rPr>
        <w:t xml:space="preserve">Administrator Danych </w:t>
      </w:r>
      <w:r w:rsidRPr="000A4DBE">
        <w:rPr>
          <w:sz w:val="24"/>
          <w:szCs w:val="24"/>
        </w:rPr>
        <w:tab/>
      </w:r>
      <w:r w:rsidRPr="000A4DBE">
        <w:rPr>
          <w:sz w:val="24"/>
          <w:szCs w:val="24"/>
        </w:rPr>
        <w:tab/>
      </w:r>
      <w:r w:rsidRPr="000A4DBE">
        <w:rPr>
          <w:sz w:val="24"/>
          <w:szCs w:val="24"/>
        </w:rPr>
        <w:tab/>
      </w:r>
      <w:r w:rsidRPr="000A4DBE">
        <w:rPr>
          <w:sz w:val="24"/>
          <w:szCs w:val="24"/>
        </w:rPr>
        <w:tab/>
      </w:r>
      <w:r w:rsidRPr="000A4DBE">
        <w:rPr>
          <w:sz w:val="24"/>
          <w:szCs w:val="24"/>
        </w:rPr>
        <w:tab/>
        <w:t>Podmiot Przetwarzający</w:t>
      </w:r>
    </w:p>
    <w:sectPr w:rsidR="0066122C" w:rsidRPr="000A4D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5DB1"/>
    <w:multiLevelType w:val="hybridMultilevel"/>
    <w:tmpl w:val="26920716"/>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16D7FAE"/>
    <w:multiLevelType w:val="hybridMultilevel"/>
    <w:tmpl w:val="77D4A6B0"/>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5C52841"/>
    <w:multiLevelType w:val="hybridMultilevel"/>
    <w:tmpl w:val="59BE54BE"/>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15C4C35"/>
    <w:multiLevelType w:val="hybridMultilevel"/>
    <w:tmpl w:val="2C842A24"/>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5267FFD"/>
    <w:multiLevelType w:val="hybridMultilevel"/>
    <w:tmpl w:val="D5083CCE"/>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E9861E1"/>
    <w:multiLevelType w:val="hybridMultilevel"/>
    <w:tmpl w:val="8552FE2C"/>
    <w:lvl w:ilvl="0" w:tplc="EC7880A6">
      <w:start w:val="1"/>
      <w:numFmt w:val="decimal"/>
      <w:lvlText w:val="%1."/>
      <w:lvlJc w:val="left"/>
      <w:pPr>
        <w:ind w:left="1065" w:hanging="705"/>
      </w:pPr>
      <w:rPr>
        <w:rFonts w:hint="default"/>
      </w:rPr>
    </w:lvl>
    <w:lvl w:ilvl="1" w:tplc="895AAFE0">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9A26755"/>
    <w:multiLevelType w:val="hybridMultilevel"/>
    <w:tmpl w:val="07049944"/>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18A3C6E"/>
    <w:multiLevelType w:val="hybridMultilevel"/>
    <w:tmpl w:val="8912FD2E"/>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276238F"/>
    <w:multiLevelType w:val="hybridMultilevel"/>
    <w:tmpl w:val="B41AC286"/>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C6771FA"/>
    <w:multiLevelType w:val="hybridMultilevel"/>
    <w:tmpl w:val="CAA6E652"/>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49430A7"/>
    <w:multiLevelType w:val="hybridMultilevel"/>
    <w:tmpl w:val="89644A5A"/>
    <w:lvl w:ilvl="0" w:tplc="EC7880A6">
      <w:start w:val="1"/>
      <w:numFmt w:val="decimal"/>
      <w:lvlText w:val="%1."/>
      <w:lvlJc w:val="left"/>
      <w:pPr>
        <w:ind w:left="1065" w:hanging="705"/>
      </w:pPr>
      <w:rPr>
        <w:rFonts w:hint="default"/>
      </w:rPr>
    </w:lvl>
    <w:lvl w:ilvl="1" w:tplc="E3C228DA">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67A7B05"/>
    <w:multiLevelType w:val="hybridMultilevel"/>
    <w:tmpl w:val="C5BC41E0"/>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92B3E66"/>
    <w:multiLevelType w:val="hybridMultilevel"/>
    <w:tmpl w:val="075C9536"/>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BAE06AF"/>
    <w:multiLevelType w:val="hybridMultilevel"/>
    <w:tmpl w:val="1248B1F4"/>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F71173"/>
    <w:multiLevelType w:val="hybridMultilevel"/>
    <w:tmpl w:val="41F82D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F634F02"/>
    <w:multiLevelType w:val="hybridMultilevel"/>
    <w:tmpl w:val="83025474"/>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F704410"/>
    <w:multiLevelType w:val="hybridMultilevel"/>
    <w:tmpl w:val="D442820A"/>
    <w:lvl w:ilvl="0" w:tplc="EC7880A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3"/>
  </w:num>
  <w:num w:numId="3">
    <w:abstractNumId w:val="6"/>
  </w:num>
  <w:num w:numId="4">
    <w:abstractNumId w:val="7"/>
  </w:num>
  <w:num w:numId="5">
    <w:abstractNumId w:val="15"/>
  </w:num>
  <w:num w:numId="6">
    <w:abstractNumId w:val="16"/>
  </w:num>
  <w:num w:numId="7">
    <w:abstractNumId w:val="4"/>
  </w:num>
  <w:num w:numId="8">
    <w:abstractNumId w:val="8"/>
  </w:num>
  <w:num w:numId="9">
    <w:abstractNumId w:val="12"/>
  </w:num>
  <w:num w:numId="10">
    <w:abstractNumId w:val="5"/>
  </w:num>
  <w:num w:numId="11">
    <w:abstractNumId w:val="0"/>
  </w:num>
  <w:num w:numId="12">
    <w:abstractNumId w:val="3"/>
  </w:num>
  <w:num w:numId="13">
    <w:abstractNumId w:val="9"/>
  </w:num>
  <w:num w:numId="14">
    <w:abstractNumId w:val="2"/>
  </w:num>
  <w:num w:numId="15">
    <w:abstractNumId w:val="11"/>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DBE"/>
    <w:rsid w:val="000A4DBE"/>
    <w:rsid w:val="00174A62"/>
    <w:rsid w:val="00346C93"/>
    <w:rsid w:val="0066122C"/>
    <w:rsid w:val="00785914"/>
    <w:rsid w:val="00A20667"/>
    <w:rsid w:val="00AE748F"/>
    <w:rsid w:val="00BA2AA0"/>
    <w:rsid w:val="00E06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A4D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A4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1782</Words>
  <Characters>10693</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dc:creator>
  <cp:lastModifiedBy>Petro</cp:lastModifiedBy>
  <cp:revision>2</cp:revision>
  <dcterms:created xsi:type="dcterms:W3CDTF">2021-11-05T13:15:00Z</dcterms:created>
  <dcterms:modified xsi:type="dcterms:W3CDTF">2021-11-05T13:15:00Z</dcterms:modified>
</cp:coreProperties>
</file>