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C547" w14:textId="77777777" w:rsidR="00DE564A" w:rsidRPr="00BF1D04" w:rsidRDefault="00DE564A" w:rsidP="00DE564A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1D04">
        <w:rPr>
          <w:rFonts w:ascii="Times New Roman" w:hAnsi="Times New Roman"/>
          <w:b/>
          <w:bCs/>
          <w:sz w:val="24"/>
          <w:szCs w:val="24"/>
        </w:rPr>
        <w:t xml:space="preserve">Załącznik nr 4 </w:t>
      </w:r>
    </w:p>
    <w:p w14:paraId="2EAAEDF7" w14:textId="77777777" w:rsidR="00DE564A" w:rsidRDefault="00DE564A" w:rsidP="00DE564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77E6E8" w14:textId="77777777" w:rsidR="00DE564A" w:rsidRPr="0002127F" w:rsidRDefault="00DE564A" w:rsidP="00DE564A">
      <w:pPr>
        <w:jc w:val="center"/>
        <w:rPr>
          <w:rFonts w:cs="Calibri"/>
          <w:b/>
          <w:sz w:val="21"/>
          <w:szCs w:val="21"/>
        </w:rPr>
      </w:pPr>
      <w:r w:rsidRPr="0002127F">
        <w:rPr>
          <w:rFonts w:cs="Calibri"/>
          <w:b/>
          <w:sz w:val="21"/>
          <w:szCs w:val="21"/>
        </w:rPr>
        <w:t>Wzór umowy</w:t>
      </w:r>
    </w:p>
    <w:p w14:paraId="08E24BBE" w14:textId="77777777" w:rsidR="00DE564A" w:rsidRPr="0002127F" w:rsidRDefault="00DE564A" w:rsidP="00DE564A">
      <w:pPr>
        <w:pStyle w:val="Nagwek2"/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  <w:sz w:val="21"/>
          <w:szCs w:val="21"/>
        </w:rPr>
      </w:pPr>
      <w:r w:rsidRPr="0002127F">
        <w:rPr>
          <w:rFonts w:ascii="Calibri" w:hAnsi="Calibri" w:cs="Calibri"/>
          <w:b w:val="0"/>
          <w:sz w:val="21"/>
          <w:szCs w:val="21"/>
        </w:rPr>
        <w:t>zawarta w dniu ...................................w Lublinie</w:t>
      </w:r>
    </w:p>
    <w:p w14:paraId="6C807C6E" w14:textId="77777777" w:rsidR="00DE564A" w:rsidRPr="0002127F" w:rsidRDefault="00DE564A" w:rsidP="00DE564A">
      <w:pPr>
        <w:pStyle w:val="Nagwek2"/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  <w:sz w:val="21"/>
          <w:szCs w:val="21"/>
        </w:rPr>
      </w:pPr>
      <w:r w:rsidRPr="0002127F">
        <w:rPr>
          <w:rFonts w:ascii="Calibri" w:hAnsi="Calibri" w:cs="Calibri"/>
          <w:b w:val="0"/>
          <w:sz w:val="21"/>
          <w:szCs w:val="21"/>
        </w:rPr>
        <w:t xml:space="preserve">pomiędzy </w:t>
      </w:r>
      <w:r w:rsidRPr="0002127F">
        <w:rPr>
          <w:rFonts w:ascii="Calibri" w:hAnsi="Calibri" w:cs="Calibri"/>
          <w:sz w:val="21"/>
          <w:szCs w:val="21"/>
        </w:rPr>
        <w:t>Uniwersyteckim Szpitalem Dziecięcym w Lublinie przy ul. prof. Antoniego Gębali 6, 20-093 Lublin</w:t>
      </w:r>
      <w:r w:rsidRPr="0002127F">
        <w:rPr>
          <w:rFonts w:ascii="Calibri" w:hAnsi="Calibri" w:cs="Calibri"/>
          <w:b w:val="0"/>
          <w:sz w:val="21"/>
          <w:szCs w:val="21"/>
        </w:rPr>
        <w:t xml:space="preserve"> </w:t>
      </w:r>
    </w:p>
    <w:p w14:paraId="183281F2" w14:textId="77777777" w:rsidR="00DE564A" w:rsidRPr="0002127F" w:rsidRDefault="00DE564A" w:rsidP="00DE564A">
      <w:pPr>
        <w:pStyle w:val="Nagwek2"/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  <w:sz w:val="21"/>
          <w:szCs w:val="21"/>
        </w:rPr>
      </w:pPr>
      <w:r w:rsidRPr="0002127F">
        <w:rPr>
          <w:rFonts w:ascii="Calibri" w:hAnsi="Calibri" w:cs="Calibri"/>
          <w:b w:val="0"/>
          <w:sz w:val="21"/>
          <w:szCs w:val="21"/>
        </w:rPr>
        <w:t>wpisanym do KRS pod numerem 0000021056, NIP: 712-24-14-692, REGON: 430040541</w:t>
      </w:r>
    </w:p>
    <w:p w14:paraId="64AFEFA9" w14:textId="77777777" w:rsidR="00DE564A" w:rsidRDefault="00DE564A" w:rsidP="00DE564A">
      <w:pPr>
        <w:pStyle w:val="Nagwek2"/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  <w:sz w:val="21"/>
          <w:szCs w:val="21"/>
        </w:rPr>
      </w:pPr>
      <w:r w:rsidRPr="0002127F">
        <w:rPr>
          <w:rFonts w:ascii="Calibri" w:hAnsi="Calibri" w:cs="Calibri"/>
          <w:b w:val="0"/>
          <w:sz w:val="21"/>
          <w:szCs w:val="21"/>
        </w:rPr>
        <w:t>zwanym Kupującym lub Szpitalem, reprezentowanym przez:</w:t>
      </w:r>
    </w:p>
    <w:p w14:paraId="4C8A22ED" w14:textId="77777777" w:rsidR="00DE564A" w:rsidRPr="00A13F76" w:rsidRDefault="00DE564A" w:rsidP="00DE564A">
      <w:pPr>
        <w:rPr>
          <w:lang w:eastAsia="ar-SA"/>
        </w:rPr>
      </w:pPr>
      <w:r>
        <w:rPr>
          <w:lang w:eastAsia="ar-SA"/>
        </w:rPr>
        <w:t>Ryszarda Śmiecha – Dyrektora Szpitala</w:t>
      </w:r>
    </w:p>
    <w:p w14:paraId="6A6AB397" w14:textId="77777777" w:rsidR="00DE564A" w:rsidRPr="0002127F" w:rsidRDefault="00DE564A" w:rsidP="00DE564A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a ........................................................................, wpisanym do KRS pod nr ……../ Centralnej Ewidencji i Informacji o Działalności Gospodarczej, NIP: …. REGON: ………zwanym Sprzedającym, reprezentowanym przez:</w:t>
      </w:r>
    </w:p>
    <w:p w14:paraId="1A788B5D" w14:textId="77777777" w:rsidR="00DE564A" w:rsidRPr="0002127F" w:rsidRDefault="00DE564A" w:rsidP="00DE564A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................................................................................</w:t>
      </w:r>
    </w:p>
    <w:p w14:paraId="1D872AA8" w14:textId="77777777" w:rsidR="00DE564A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657C2786" w14:textId="77777777" w:rsidR="00DE564A" w:rsidRDefault="00DE564A" w:rsidP="00DE564A">
      <w:pPr>
        <w:jc w:val="both"/>
        <w:rPr>
          <w:rFonts w:cs="Calibri"/>
          <w:i/>
          <w:iCs/>
          <w:sz w:val="21"/>
          <w:szCs w:val="21"/>
        </w:rPr>
      </w:pPr>
      <w:r w:rsidRPr="00184B5B">
        <w:rPr>
          <w:rFonts w:cs="Calibri"/>
          <w:i/>
          <w:iCs/>
          <w:sz w:val="21"/>
          <w:szCs w:val="21"/>
        </w:rPr>
        <w:t>na podstawie art. 6a ust. 1 ustawy z dnia 2 marca 2020 r. o szczególnych rozwiązaniach związanych z zapobieganiem, przeciwdziałaniem i zwalczaniem COVID-19 i innych chorób zakaźnych oraz wywołanych nimi sytuacjami kryzysowymi (t.j, Dz.U. z 2020 r.. poz. 1842 z późn.zm.) w związku z art. 46c ustawy z dnia 5 grudnia 2008 r. o zapobieganiu oraz zwalczaniu zakażeń i chorób zakaźnych u ludzi (t.j. Dz. U. z 2020 r., poz. 1845) oraz z pominięciem przepisów ustawy z dnia 11 września 2019 r. Prawo Zamówień Publicznych (Dz.U. z 2019 r. poz. 2019 z późn. zm.) o treści:</w:t>
      </w:r>
    </w:p>
    <w:p w14:paraId="67053E3B" w14:textId="77777777" w:rsidR="00DE564A" w:rsidRPr="0002127F" w:rsidRDefault="00DE564A" w:rsidP="00DE564A">
      <w:pPr>
        <w:jc w:val="both"/>
        <w:rPr>
          <w:rFonts w:cs="Calibri"/>
          <w:sz w:val="21"/>
          <w:szCs w:val="21"/>
        </w:rPr>
      </w:pPr>
    </w:p>
    <w:p w14:paraId="4F31559E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0"/>
        </w:rPr>
        <w:sym w:font="Times New Roman" w:char="00A7"/>
      </w:r>
      <w:r w:rsidRPr="0002127F">
        <w:rPr>
          <w:rFonts w:cs="Calibri"/>
          <w:sz w:val="21"/>
          <w:szCs w:val="21"/>
        </w:rPr>
        <w:t xml:space="preserve"> 1</w:t>
      </w:r>
    </w:p>
    <w:p w14:paraId="32AE75BA" w14:textId="504E99B7" w:rsidR="00DE564A" w:rsidRPr="0002127F" w:rsidRDefault="00DE564A" w:rsidP="00DE564A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W wyniku </w:t>
      </w:r>
      <w:r>
        <w:rPr>
          <w:rFonts w:cs="Calibri"/>
          <w:sz w:val="21"/>
          <w:szCs w:val="21"/>
        </w:rPr>
        <w:t xml:space="preserve">wyboru oferty w postępowaniu o nr </w:t>
      </w:r>
      <w:r w:rsidR="00CF0F14">
        <w:rPr>
          <w:rFonts w:cs="Calibri"/>
          <w:sz w:val="21"/>
          <w:szCs w:val="21"/>
        </w:rPr>
        <w:t>32</w:t>
      </w:r>
      <w:r w:rsidR="00C96C71">
        <w:rPr>
          <w:rFonts w:cs="Calibri"/>
          <w:sz w:val="21"/>
          <w:szCs w:val="21"/>
        </w:rPr>
        <w:t xml:space="preserve">/21 </w:t>
      </w:r>
      <w:r w:rsidRPr="0002127F">
        <w:rPr>
          <w:rFonts w:cs="Calibri"/>
          <w:sz w:val="21"/>
          <w:szCs w:val="21"/>
        </w:rPr>
        <w:t xml:space="preserve">Sprzedający zobowiązuje się do </w:t>
      </w:r>
      <w:r w:rsidR="001B15E6" w:rsidRPr="001B15E6">
        <w:rPr>
          <w:rFonts w:cs="Calibri"/>
          <w:sz w:val="21"/>
          <w:szCs w:val="21"/>
        </w:rPr>
        <w:t>dostaw</w:t>
      </w:r>
      <w:r w:rsidR="001B15E6">
        <w:rPr>
          <w:rFonts w:cs="Calibri"/>
          <w:sz w:val="21"/>
          <w:szCs w:val="21"/>
        </w:rPr>
        <w:t>y</w:t>
      </w:r>
      <w:r w:rsidR="001B15E6" w:rsidRPr="001B15E6">
        <w:rPr>
          <w:rFonts w:cs="Calibri"/>
          <w:sz w:val="21"/>
          <w:szCs w:val="21"/>
        </w:rPr>
        <w:t>, montaż</w:t>
      </w:r>
      <w:r w:rsidR="001B15E6">
        <w:rPr>
          <w:rFonts w:cs="Calibri"/>
          <w:sz w:val="21"/>
          <w:szCs w:val="21"/>
        </w:rPr>
        <w:t>u</w:t>
      </w:r>
      <w:r w:rsidR="001B15E6" w:rsidRPr="001B15E6">
        <w:rPr>
          <w:rFonts w:cs="Calibri"/>
          <w:sz w:val="21"/>
          <w:szCs w:val="21"/>
        </w:rPr>
        <w:t xml:space="preserve"> i uruchomieni</w:t>
      </w:r>
      <w:r w:rsidR="001B15E6">
        <w:rPr>
          <w:rFonts w:cs="Calibri"/>
          <w:sz w:val="21"/>
          <w:szCs w:val="21"/>
        </w:rPr>
        <w:t>a</w:t>
      </w:r>
      <w:r w:rsidR="001B15E6" w:rsidRPr="001B15E6">
        <w:rPr>
          <w:rFonts w:cs="Calibri"/>
          <w:sz w:val="21"/>
          <w:szCs w:val="21"/>
        </w:rPr>
        <w:t xml:space="preserve"> aparatury medycznej</w:t>
      </w:r>
      <w:r w:rsidR="001B15E6" w:rsidRPr="0002127F">
        <w:rPr>
          <w:rFonts w:cs="Calibri"/>
          <w:b/>
          <w:sz w:val="21"/>
          <w:szCs w:val="21"/>
        </w:rPr>
        <w:t xml:space="preserve"> </w:t>
      </w:r>
      <w:r w:rsidRPr="0002127F">
        <w:rPr>
          <w:rFonts w:cs="Calibri"/>
          <w:b/>
          <w:sz w:val="21"/>
          <w:szCs w:val="21"/>
        </w:rPr>
        <w:t xml:space="preserve">(zadanie nr ……….) </w:t>
      </w:r>
      <w:r w:rsidRPr="0002127F">
        <w:rPr>
          <w:rFonts w:cs="Calibri"/>
          <w:sz w:val="21"/>
          <w:szCs w:val="21"/>
        </w:rPr>
        <w:t>wraz z</w:t>
      </w:r>
      <w:r w:rsidR="001B15E6">
        <w:rPr>
          <w:rFonts w:cs="Calibri"/>
          <w:sz w:val="21"/>
          <w:szCs w:val="21"/>
        </w:rPr>
        <w:t xml:space="preserve"> dostawą</w:t>
      </w:r>
      <w:r w:rsidRPr="0002127F">
        <w:rPr>
          <w:rFonts w:cs="Calibri"/>
          <w:sz w:val="21"/>
          <w:szCs w:val="21"/>
        </w:rPr>
        <w:t xml:space="preserve"> instrukcją obsługi w wersji papierowej (w języku polskim), a także wymaganymi świadectwami, atestami itp., zgodnie z </w:t>
      </w:r>
      <w:r>
        <w:rPr>
          <w:rFonts w:cs="Calibri"/>
          <w:sz w:val="21"/>
          <w:szCs w:val="21"/>
        </w:rPr>
        <w:t>opisem przedmiotu zamówienia</w:t>
      </w:r>
      <w:r w:rsidRPr="0002127F">
        <w:rPr>
          <w:rFonts w:cs="Calibri"/>
          <w:sz w:val="21"/>
          <w:szCs w:val="21"/>
        </w:rPr>
        <w:t xml:space="preserve"> i ofertą </w:t>
      </w:r>
      <w:r>
        <w:rPr>
          <w:rFonts w:cs="Calibri"/>
          <w:sz w:val="21"/>
          <w:szCs w:val="21"/>
        </w:rPr>
        <w:t>złożoną w postępowaniu</w:t>
      </w:r>
      <w:r w:rsidRPr="0002127F">
        <w:rPr>
          <w:rFonts w:cs="Calibri"/>
          <w:sz w:val="21"/>
          <w:szCs w:val="21"/>
        </w:rPr>
        <w:t>.</w:t>
      </w:r>
    </w:p>
    <w:p w14:paraId="69E7268D" w14:textId="77777777" w:rsidR="00DE564A" w:rsidRPr="0002127F" w:rsidRDefault="00DE564A" w:rsidP="00DE564A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02127F">
        <w:rPr>
          <w:rFonts w:cs="Calibri"/>
          <w:sz w:val="21"/>
          <w:szCs w:val="21"/>
        </w:rPr>
        <w:t>Przedmiot umowy zostanie dostarczony do siedziby Kupującego wraz ze zrealizowaniem czynności określonych w ust. 3</w:t>
      </w:r>
      <w:r>
        <w:rPr>
          <w:rFonts w:cs="Calibri"/>
          <w:sz w:val="21"/>
          <w:szCs w:val="21"/>
        </w:rPr>
        <w:t xml:space="preserve"> </w:t>
      </w:r>
      <w:r w:rsidRPr="00EB1709">
        <w:rPr>
          <w:rFonts w:cs="Calibri"/>
          <w:sz w:val="21"/>
          <w:szCs w:val="21"/>
        </w:rPr>
        <w:t>do 10 tygodni</w:t>
      </w:r>
      <w:r w:rsidRPr="0002127F">
        <w:rPr>
          <w:rFonts w:cs="Calibri"/>
          <w:sz w:val="21"/>
          <w:szCs w:val="21"/>
        </w:rPr>
        <w:t xml:space="preserve"> od dnia podpisania umowy.</w:t>
      </w:r>
    </w:p>
    <w:p w14:paraId="63BEE216" w14:textId="3EFADEFF" w:rsidR="00DE564A" w:rsidRPr="0002127F" w:rsidRDefault="00DE564A" w:rsidP="00DE564A">
      <w:pPr>
        <w:spacing w:after="0" w:line="240" w:lineRule="auto"/>
        <w:ind w:left="360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Sprzedający</w:t>
      </w:r>
      <w:r w:rsidRPr="003A59A8">
        <w:rPr>
          <w:rFonts w:cs="Calibri"/>
          <w:bCs/>
          <w:sz w:val="21"/>
          <w:szCs w:val="21"/>
        </w:rPr>
        <w:t xml:space="preserve"> </w:t>
      </w:r>
      <w:r w:rsidRPr="0002127F">
        <w:rPr>
          <w:rFonts w:cs="Calibri"/>
          <w:sz w:val="21"/>
          <w:szCs w:val="21"/>
        </w:rPr>
        <w:t xml:space="preserve">powiadomi o planowanej dostawie Kupującego e-mailem na adres: </w:t>
      </w:r>
      <w:r w:rsidR="003A59A8">
        <w:rPr>
          <w:rFonts w:cs="Calibri"/>
          <w:sz w:val="21"/>
          <w:szCs w:val="21"/>
        </w:rPr>
        <w:t>wieslaw.bigoraj</w:t>
      </w:r>
      <w:r w:rsidRPr="0002127F">
        <w:rPr>
          <w:rFonts w:cs="Calibri"/>
          <w:sz w:val="21"/>
          <w:szCs w:val="21"/>
        </w:rPr>
        <w:t>@uszd.lublin.pl z wyprzedzeniem co najmniej 3 dni roboczych.</w:t>
      </w:r>
    </w:p>
    <w:p w14:paraId="2CF4514A" w14:textId="274D0EFE" w:rsidR="00DE564A" w:rsidRDefault="00DE564A" w:rsidP="00DE564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Sprzedający zobowiązuje się do dostarczenia oraz (ew. zainstalowania)</w:t>
      </w:r>
      <w:r>
        <w:rPr>
          <w:rFonts w:cs="Calibri"/>
          <w:sz w:val="21"/>
          <w:szCs w:val="21"/>
        </w:rPr>
        <w:t xml:space="preserve"> </w:t>
      </w:r>
      <w:r w:rsidRPr="0002127F">
        <w:rPr>
          <w:rFonts w:cs="Calibri"/>
          <w:sz w:val="21"/>
          <w:szCs w:val="21"/>
        </w:rPr>
        <w:t xml:space="preserve">i uruchomienia sprzętu zgodnie z warunkami technicznymi dostarczonego sprzętu oraz przeszkolenia personelu na własny koszt i we </w:t>
      </w:r>
      <w:r w:rsidRPr="00C261BC">
        <w:rPr>
          <w:rFonts w:cs="Calibri"/>
          <w:sz w:val="21"/>
          <w:szCs w:val="21"/>
        </w:rPr>
        <w:t>własnym zakresie</w:t>
      </w:r>
      <w:r w:rsidRPr="0002127F">
        <w:rPr>
          <w:rFonts w:cs="Calibri"/>
          <w:sz w:val="21"/>
          <w:szCs w:val="21"/>
        </w:rPr>
        <w:t xml:space="preserve"> i we wskazanym przez Kupującego miejscu.</w:t>
      </w:r>
      <w:r>
        <w:rPr>
          <w:rFonts w:cs="Calibri"/>
          <w:sz w:val="21"/>
          <w:szCs w:val="21"/>
        </w:rPr>
        <w:t xml:space="preserve"> </w:t>
      </w:r>
    </w:p>
    <w:p w14:paraId="33DF61EB" w14:textId="2218D1BA" w:rsidR="00DE564A" w:rsidRDefault="00DE564A" w:rsidP="00DE564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Szczegółowy zakres i opis przedmiotu umowy stanowi załącznik nr 1 do umowy.</w:t>
      </w:r>
    </w:p>
    <w:p w14:paraId="4D6ED750" w14:textId="3A254E94" w:rsidR="009251D9" w:rsidRPr="009251D9" w:rsidRDefault="009251D9" w:rsidP="009251D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9251D9">
        <w:rPr>
          <w:rFonts w:cs="Calibri"/>
          <w:sz w:val="21"/>
          <w:szCs w:val="21"/>
        </w:rPr>
        <w:t xml:space="preserve">Osobą do kontaktu ze strony Zamawiającego jest: </w:t>
      </w:r>
      <w:r>
        <w:rPr>
          <w:rFonts w:cs="Calibri"/>
          <w:sz w:val="21"/>
          <w:szCs w:val="21"/>
        </w:rPr>
        <w:t>…………….</w:t>
      </w:r>
      <w:r w:rsidRPr="009251D9">
        <w:rPr>
          <w:rFonts w:cs="Calibri"/>
          <w:sz w:val="21"/>
          <w:szCs w:val="21"/>
        </w:rPr>
        <w:t xml:space="preserve"> </w:t>
      </w:r>
    </w:p>
    <w:p w14:paraId="30470409" w14:textId="77777777" w:rsidR="009251D9" w:rsidRPr="009251D9" w:rsidRDefault="009251D9" w:rsidP="009251D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9251D9">
        <w:rPr>
          <w:rFonts w:cs="Calibri"/>
          <w:sz w:val="21"/>
          <w:szCs w:val="21"/>
        </w:rPr>
        <w:t>Osobami do kontaktu ze strony Wykonawcy są: ……………………………………….</w:t>
      </w:r>
    </w:p>
    <w:p w14:paraId="2F729D4B" w14:textId="77777777" w:rsidR="009251D9" w:rsidRPr="009251D9" w:rsidRDefault="009251D9" w:rsidP="009251D9">
      <w:pPr>
        <w:spacing w:after="0" w:line="240" w:lineRule="auto"/>
        <w:ind w:left="360"/>
        <w:jc w:val="both"/>
        <w:rPr>
          <w:rFonts w:cs="Calibri"/>
          <w:sz w:val="21"/>
          <w:szCs w:val="21"/>
        </w:rPr>
      </w:pPr>
      <w:r w:rsidRPr="009251D9">
        <w:rPr>
          <w:rFonts w:cs="Calibri"/>
          <w:sz w:val="21"/>
          <w:szCs w:val="21"/>
        </w:rPr>
        <w:t xml:space="preserve">Adres Wykonawcy : ………………………………………….. </w:t>
      </w:r>
    </w:p>
    <w:p w14:paraId="5B091FC9" w14:textId="77777777" w:rsidR="009251D9" w:rsidRPr="009251D9" w:rsidRDefault="009251D9" w:rsidP="009251D9">
      <w:pPr>
        <w:spacing w:after="0" w:line="240" w:lineRule="auto"/>
        <w:ind w:left="360"/>
        <w:jc w:val="both"/>
        <w:rPr>
          <w:rFonts w:cs="Calibri"/>
          <w:sz w:val="21"/>
          <w:szCs w:val="21"/>
        </w:rPr>
      </w:pPr>
      <w:r w:rsidRPr="009251D9">
        <w:rPr>
          <w:rFonts w:cs="Calibri"/>
          <w:sz w:val="21"/>
          <w:szCs w:val="21"/>
        </w:rPr>
        <w:t>e-mail: ………………………………….</w:t>
      </w:r>
    </w:p>
    <w:p w14:paraId="1BBC4CA4" w14:textId="77777777" w:rsidR="00DE564A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21D4E202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§2</w:t>
      </w:r>
    </w:p>
    <w:p w14:paraId="7EEF2391" w14:textId="77777777" w:rsidR="00DE564A" w:rsidRPr="0002127F" w:rsidRDefault="00DE564A" w:rsidP="00DE564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Oferta cenowa z dnia ......................... stanowi załącznik do niniejszej umowy. Wartość przedmiotu zamówienia wynosi ........................ zł, słownie:......................... zł, wraz z podatkiem VAT.</w:t>
      </w:r>
    </w:p>
    <w:p w14:paraId="37345E66" w14:textId="5A374E29" w:rsidR="00DE564A" w:rsidRDefault="00DE564A" w:rsidP="00DE564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Cena brutto zawiera wszystkie koszty związane z  realizacją umowy – m.in. dostawa i montaż sprzętu, uruchomienie sprzętu, koszt kompletnego zestawu, opakowania, przeszkolenie personelu, koszty transportu na całej trasie dostawy, instalacji, ewentualne cło i podatek VAT</w:t>
      </w:r>
      <w:r>
        <w:rPr>
          <w:rFonts w:cs="Calibri"/>
          <w:sz w:val="21"/>
          <w:szCs w:val="21"/>
        </w:rPr>
        <w:t>, koszty przeglądu, licencji, oprogramowania</w:t>
      </w:r>
      <w:r w:rsidRPr="0002127F">
        <w:rPr>
          <w:rFonts w:cs="Calibri"/>
          <w:sz w:val="21"/>
          <w:szCs w:val="21"/>
        </w:rPr>
        <w:t xml:space="preserve"> oraz inne opłaty. </w:t>
      </w:r>
    </w:p>
    <w:p w14:paraId="16BE4DFE" w14:textId="543B2226" w:rsidR="00D07D9B" w:rsidRDefault="00D07D9B" w:rsidP="00DE564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D07D9B">
        <w:rPr>
          <w:rFonts w:cs="Calibri"/>
          <w:sz w:val="21"/>
          <w:szCs w:val="21"/>
        </w:rPr>
        <w:t>Podstawą do wystawienia faktury będzie protokół odbioru wraz z protokołem przeszkolenia personelu podpisany przez upoważnionych przedstawicieli obu stron.</w:t>
      </w:r>
    </w:p>
    <w:p w14:paraId="7B99F9F2" w14:textId="2127CA2B" w:rsidR="00D07D9B" w:rsidRDefault="00D07D9B" w:rsidP="00D07D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D07D9B">
        <w:rPr>
          <w:rFonts w:cs="Calibri"/>
          <w:sz w:val="21"/>
          <w:szCs w:val="21"/>
        </w:rPr>
        <w:t>Zapłata za przedmiot umowy nastąpi w formie przelewu bankowego.</w:t>
      </w:r>
    </w:p>
    <w:p w14:paraId="6F16381B" w14:textId="77777777" w:rsidR="00DE564A" w:rsidRPr="0002127F" w:rsidRDefault="00DE564A" w:rsidP="00DE564A">
      <w:pPr>
        <w:suppressAutoHyphens/>
        <w:spacing w:after="0" w:line="240" w:lineRule="auto"/>
        <w:ind w:left="360"/>
        <w:jc w:val="both"/>
        <w:rPr>
          <w:rFonts w:cs="Calibri"/>
          <w:sz w:val="21"/>
          <w:szCs w:val="21"/>
        </w:rPr>
      </w:pPr>
    </w:p>
    <w:p w14:paraId="427367D5" w14:textId="77777777" w:rsidR="00DE564A" w:rsidRPr="0002127F" w:rsidRDefault="00DE564A" w:rsidP="00DE564A">
      <w:pPr>
        <w:pStyle w:val="Tekstpodstawowy3"/>
        <w:jc w:val="center"/>
        <w:rPr>
          <w:rFonts w:cs="Calibri"/>
          <w:b/>
          <w:sz w:val="21"/>
          <w:szCs w:val="21"/>
        </w:rPr>
      </w:pPr>
      <w:bookmarkStart w:id="0" w:name="_Hlk75263064"/>
      <w:r w:rsidRPr="0002127F">
        <w:rPr>
          <w:rFonts w:cs="Calibri"/>
          <w:b/>
          <w:sz w:val="21"/>
          <w:szCs w:val="20"/>
        </w:rPr>
        <w:sym w:font="Times New Roman" w:char="00A7"/>
      </w:r>
      <w:r w:rsidRPr="0002127F">
        <w:rPr>
          <w:rFonts w:cs="Calibri"/>
          <w:b/>
          <w:sz w:val="21"/>
          <w:szCs w:val="21"/>
        </w:rPr>
        <w:t xml:space="preserve"> 3</w:t>
      </w:r>
    </w:p>
    <w:bookmarkEnd w:id="0"/>
    <w:p w14:paraId="60633250" w14:textId="77777777" w:rsidR="00DE564A" w:rsidRPr="00BF1D04" w:rsidRDefault="00DE564A" w:rsidP="00DE564A">
      <w:pPr>
        <w:pStyle w:val="Tekstpodstawowy3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BF1D04">
        <w:rPr>
          <w:rFonts w:cs="Calibri"/>
          <w:bCs/>
          <w:sz w:val="21"/>
          <w:szCs w:val="21"/>
        </w:rPr>
        <w:t xml:space="preserve">Sprzedający udziela na przedmiot umowy ……. miesięcznej gwarancji zgodnie z zasadami określonymi w umowie i złożoną ofertą, licząc od dnia podpisania protokołu odbioru końcowego. </w:t>
      </w:r>
    </w:p>
    <w:p w14:paraId="588E2265" w14:textId="77777777" w:rsidR="00DE564A" w:rsidRPr="00BF1D04" w:rsidRDefault="00DE564A" w:rsidP="00DE564A">
      <w:pPr>
        <w:pStyle w:val="Tekstpodstawowy3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BF1D04">
        <w:rPr>
          <w:rFonts w:cs="Calibri"/>
          <w:bCs/>
          <w:sz w:val="21"/>
          <w:szCs w:val="21"/>
        </w:rPr>
        <w:t xml:space="preserve">Sprzedający oświadcza, że zaoferowany sprzęt jest nowy, nieużywany, nie powystawowy, kompletny i gotowy do pracy bez żadnych dodatkowych zakupów oraz posiada wymagane prawem </w:t>
      </w:r>
      <w:r w:rsidRPr="00C261BC">
        <w:rPr>
          <w:rFonts w:cs="Calibri"/>
          <w:bCs/>
          <w:sz w:val="21"/>
          <w:szCs w:val="21"/>
        </w:rPr>
        <w:t>certyfikaty i</w:t>
      </w:r>
      <w:r w:rsidRPr="00BF1D04">
        <w:rPr>
          <w:rFonts w:cs="Calibri"/>
          <w:bCs/>
          <w:sz w:val="21"/>
          <w:szCs w:val="21"/>
        </w:rPr>
        <w:t xml:space="preserve"> deklaracje zgodności CE.</w:t>
      </w:r>
    </w:p>
    <w:p w14:paraId="5FCA55C8" w14:textId="0DEFB5EA" w:rsidR="00DE564A" w:rsidRPr="00BF1D04" w:rsidRDefault="00DE564A" w:rsidP="00DE564A">
      <w:pPr>
        <w:pStyle w:val="Tekstpodstawowy3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BF1D04">
        <w:rPr>
          <w:rFonts w:cs="Calibri"/>
          <w:bCs/>
          <w:sz w:val="21"/>
          <w:szCs w:val="21"/>
        </w:rPr>
        <w:t>Sprzedający dostarczy Kupującemu instrukcje obsługi sprzętu w języku polskim, dokumenty gwarancyjne oraz instrukcje postępowania, obsługi oferowanego asortymentu w tym postępowania w zakresie dezynfekcji i sterylizacji</w:t>
      </w:r>
      <w:r>
        <w:rPr>
          <w:rFonts w:cs="Calibri"/>
          <w:bCs/>
          <w:sz w:val="21"/>
          <w:szCs w:val="21"/>
        </w:rPr>
        <w:t xml:space="preserve">, </w:t>
      </w:r>
      <w:r w:rsidR="00D07D9B">
        <w:rPr>
          <w:rFonts w:cs="Calibri"/>
          <w:bCs/>
          <w:sz w:val="21"/>
          <w:szCs w:val="21"/>
        </w:rPr>
        <w:t xml:space="preserve">warunków konserwacji, </w:t>
      </w:r>
      <w:r>
        <w:rPr>
          <w:rFonts w:cs="Calibri"/>
          <w:bCs/>
          <w:sz w:val="21"/>
          <w:szCs w:val="21"/>
        </w:rPr>
        <w:t>certyfikaty CE, deklaracje zgodności</w:t>
      </w:r>
      <w:r w:rsidR="00D07D9B">
        <w:rPr>
          <w:rFonts w:cs="Calibri"/>
          <w:bCs/>
          <w:sz w:val="21"/>
          <w:szCs w:val="21"/>
        </w:rPr>
        <w:t xml:space="preserve"> oraz</w:t>
      </w:r>
      <w:r>
        <w:rPr>
          <w:rFonts w:cs="Calibri"/>
          <w:bCs/>
          <w:sz w:val="21"/>
          <w:szCs w:val="21"/>
        </w:rPr>
        <w:t xml:space="preserve"> inne dokumenty określone w Załączniku nr 1</w:t>
      </w:r>
      <w:r w:rsidRPr="00BF1D04">
        <w:rPr>
          <w:rFonts w:cs="Calibri"/>
          <w:bCs/>
          <w:sz w:val="21"/>
          <w:szCs w:val="21"/>
        </w:rPr>
        <w:t>.</w:t>
      </w:r>
    </w:p>
    <w:p w14:paraId="7049B25E" w14:textId="77777777" w:rsidR="00DE564A" w:rsidRPr="00BF1D04" w:rsidRDefault="00DE564A" w:rsidP="00DE564A">
      <w:pPr>
        <w:pStyle w:val="Tekstpodstawowy3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BF1D04">
        <w:rPr>
          <w:rFonts w:cs="Calibri"/>
          <w:bCs/>
          <w:sz w:val="21"/>
          <w:szCs w:val="21"/>
        </w:rPr>
        <w:t>W okresie gwarancji Sprzedający zobowiązuje się:</w:t>
      </w:r>
    </w:p>
    <w:p w14:paraId="564CC2BF" w14:textId="77777777" w:rsidR="00DE564A" w:rsidRPr="0002127F" w:rsidRDefault="00DE564A" w:rsidP="00DE56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a) dokonać bezpłatnej naprawy przedmiotu zamówienia - zgłoszonej przez Kupującego,</w:t>
      </w:r>
    </w:p>
    <w:p w14:paraId="59D80A4D" w14:textId="77777777" w:rsidR="00DE564A" w:rsidRPr="00E80ED1" w:rsidRDefault="00DE564A" w:rsidP="00DE56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b) </w:t>
      </w:r>
      <w:r w:rsidRPr="00E80ED1">
        <w:rPr>
          <w:rFonts w:cs="Calibri"/>
          <w:sz w:val="21"/>
          <w:szCs w:val="21"/>
        </w:rPr>
        <w:t>przystąpić do naprawy przedmiotu zamówienia w terminie 48 godzin od przyjęcia zgłoszenia i dokonać naprawy przedmiotu zamówienia w terminie wskazanym przez Kupującego, nie dłuższym niż 7 dni roboczych,</w:t>
      </w:r>
    </w:p>
    <w:p w14:paraId="501021E9" w14:textId="16D246CC" w:rsidR="00DE564A" w:rsidRPr="00D4597B" w:rsidRDefault="00DE564A" w:rsidP="00DE56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1"/>
          <w:szCs w:val="21"/>
        </w:rPr>
      </w:pPr>
      <w:r w:rsidRPr="00E80ED1">
        <w:rPr>
          <w:rFonts w:cs="Calibri"/>
          <w:sz w:val="21"/>
          <w:szCs w:val="21"/>
        </w:rPr>
        <w:t>c) dokonać bezpłatnych przeglądów serwisowych i przeglądów techniczno-konserwacyjnych dostarczonego sprzętu z częstotliwością zgodną z serwisową instrukcją obsługi</w:t>
      </w:r>
      <w:r w:rsidR="00325B9F" w:rsidRPr="00D4597B">
        <w:rPr>
          <w:rFonts w:cs="Calibri"/>
          <w:sz w:val="21"/>
          <w:szCs w:val="21"/>
        </w:rPr>
        <w:t>, przy czym przynajmniej jeden przegląd w okresie gwarancji winien być wykonany w ostatnim miesiącu trwania gwarancji.</w:t>
      </w:r>
    </w:p>
    <w:p w14:paraId="15F1BDBD" w14:textId="77777777" w:rsidR="00DE564A" w:rsidRPr="00E80ED1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E80ED1">
        <w:rPr>
          <w:rFonts w:cs="Calibri"/>
          <w:sz w:val="21"/>
          <w:szCs w:val="21"/>
        </w:rPr>
        <w:t xml:space="preserve">W przypadku naprawy sprzętu w terminie dłuższym niż określony w </w:t>
      </w:r>
      <w:bookmarkStart w:id="1" w:name="_Hlk75263019"/>
      <w:r w:rsidRPr="00E80ED1">
        <w:rPr>
          <w:rFonts w:cs="Calibri"/>
          <w:sz w:val="21"/>
          <w:szCs w:val="21"/>
        </w:rPr>
        <w:t>ust. 4 lit. b</w:t>
      </w:r>
      <w:bookmarkEnd w:id="1"/>
      <w:r w:rsidRPr="00E80ED1">
        <w:rPr>
          <w:rFonts w:cs="Calibri"/>
          <w:sz w:val="21"/>
          <w:szCs w:val="21"/>
        </w:rPr>
        <w:t xml:space="preserve">, Sprzedający zobowiązany jest na czas trwania naprawy dostarczyć na swój koszt zastępczy sprzęt o parametrach, co najmniej odpowiadających parametrom sprzętu zastępowanego. </w:t>
      </w:r>
    </w:p>
    <w:p w14:paraId="7608CA2F" w14:textId="77777777" w:rsidR="00DE564A" w:rsidRPr="00E80ED1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E80ED1">
        <w:rPr>
          <w:rFonts w:cs="Calibri"/>
          <w:sz w:val="21"/>
          <w:szCs w:val="21"/>
        </w:rPr>
        <w:t>W przypadku 2-krotnej naprawy tego samego elementu przedmiotu umowy w okresie objętym gwarancją, Kupujący ma prawo żądać wymiany elementu na nowy.</w:t>
      </w:r>
      <w:r>
        <w:rPr>
          <w:rFonts w:cs="Calibri"/>
          <w:sz w:val="21"/>
          <w:szCs w:val="21"/>
        </w:rPr>
        <w:t xml:space="preserve"> W przypadku wymiany wadliwego elementu na nowy, termin gwarancji wymienianego elementu biegnie na nowo od chwili zamontowania go w przedmiocie umowy.</w:t>
      </w:r>
    </w:p>
    <w:p w14:paraId="4A4154B3" w14:textId="77777777" w:rsidR="00DE564A" w:rsidRPr="00E80ED1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E80ED1">
        <w:rPr>
          <w:rFonts w:cs="Calibri"/>
          <w:sz w:val="21"/>
          <w:szCs w:val="21"/>
        </w:rPr>
        <w:t>Okres gwarancji ulega każdorazowo przedłużeniu o czas trwania każdej naprawy. Okres ten Sprzedający zobowiązuje się odnotować w dokumencie gwarancyjnym lub innym dokumencie stwierdzającym wykonanie naprawy.</w:t>
      </w:r>
    </w:p>
    <w:p w14:paraId="475B38F5" w14:textId="77777777" w:rsidR="00DE564A" w:rsidRPr="00184B5B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Wszelkie koszty związane z </w:t>
      </w:r>
      <w:r w:rsidRPr="00184B5B">
        <w:rPr>
          <w:rFonts w:cs="Calibri"/>
          <w:sz w:val="21"/>
          <w:szCs w:val="21"/>
        </w:rPr>
        <w:t>naprawami i przeglądami w okresie gwarancji ponosi Sprzedający (w tym również koszty dojazdu serwisanta, transportu, przesyłki sprzętu „do” i „z” serwisu, koszt części, koszt zużywalnych części eksploatacyjnych).</w:t>
      </w:r>
    </w:p>
    <w:p w14:paraId="11A4F85B" w14:textId="14F5F005" w:rsidR="00DE564A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Kupujący może dochodzić roszczeń z tytułu gwarancji niezależnie od roszczeń przysługujących z tytułu rękojmi za wady fizyczne.</w:t>
      </w:r>
    </w:p>
    <w:p w14:paraId="3A05B7AC" w14:textId="317D2CEA" w:rsidR="00DE564A" w:rsidRPr="0002127F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 przypadku, gdy Sprzedający nie wykona obowiązku, o którym mowa w ust. 4 lit. c) Kupujący nie traci roszczenia z tytułu gwarancji, jeżeli awaria, która nastąpi po upływie okresu gwarancyjnego, będzie spowodowana nie wykonaniem przez Sprzedającego przeglądu technicznego w ostatnim miesiącu gwarancji.</w:t>
      </w:r>
    </w:p>
    <w:p w14:paraId="00D87D60" w14:textId="77777777" w:rsidR="00DE564A" w:rsidRPr="0002127F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Okres rękojmi jest równy okresowi gwarancji.</w:t>
      </w:r>
    </w:p>
    <w:p w14:paraId="0C4E75D7" w14:textId="77777777" w:rsidR="00DE564A" w:rsidRPr="0002127F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Wszelkie sprawy awaryjne i reklamacyjne Kupujący będzie zgłaszał Sprzedającemu telefonicznie pod nr telefonu podany</w:t>
      </w:r>
      <w:r>
        <w:rPr>
          <w:rFonts w:cs="Calibri"/>
          <w:sz w:val="21"/>
          <w:szCs w:val="21"/>
        </w:rPr>
        <w:t>m</w:t>
      </w:r>
      <w:r w:rsidRPr="0002127F">
        <w:rPr>
          <w:rFonts w:cs="Calibri"/>
          <w:sz w:val="21"/>
          <w:szCs w:val="21"/>
        </w:rPr>
        <w:t xml:space="preserve"> w protokołach instalacji lub kartach gwarancyjnych z jednoczesnym potwierdzeniem w formie </w:t>
      </w:r>
      <w:r>
        <w:rPr>
          <w:rFonts w:cs="Calibri"/>
          <w:sz w:val="21"/>
          <w:szCs w:val="21"/>
        </w:rPr>
        <w:t>e-mailowej</w:t>
      </w:r>
      <w:r w:rsidRPr="0002127F">
        <w:rPr>
          <w:rFonts w:cs="Calibri"/>
          <w:sz w:val="21"/>
          <w:szCs w:val="21"/>
        </w:rPr>
        <w:t>.</w:t>
      </w:r>
    </w:p>
    <w:p w14:paraId="390B61CB" w14:textId="77777777" w:rsidR="00DE564A" w:rsidRPr="0002127F" w:rsidRDefault="00DE564A" w:rsidP="00DE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Sprzedający zapewnia autoryzowany serwis gwarancyjny i pogwarancyjny na terenie Polski.</w:t>
      </w:r>
    </w:p>
    <w:p w14:paraId="04B37FEE" w14:textId="77777777" w:rsidR="00DE564A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753F7AB7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§ 4</w:t>
      </w:r>
    </w:p>
    <w:p w14:paraId="1F53B399" w14:textId="77777777" w:rsidR="00DE564A" w:rsidRPr="0002127F" w:rsidRDefault="00DE564A" w:rsidP="00DE56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Za nienależyte wykonanie umowy Kupujący może naliczyć Sprzedającemu kary w następujących wypadkach i w wysokości:</w:t>
      </w:r>
    </w:p>
    <w:p w14:paraId="691DA476" w14:textId="77777777" w:rsidR="00DE564A" w:rsidRPr="0002127F" w:rsidRDefault="00DE564A" w:rsidP="00DE564A">
      <w:pPr>
        <w:spacing w:after="0" w:line="240" w:lineRule="auto"/>
        <w:ind w:left="567" w:hanging="284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a) w wysokości 10% wartości umowy</w:t>
      </w:r>
      <w:r>
        <w:rPr>
          <w:rFonts w:cs="Calibri"/>
          <w:sz w:val="21"/>
          <w:szCs w:val="21"/>
        </w:rPr>
        <w:t xml:space="preserve"> brutto</w:t>
      </w:r>
      <w:r w:rsidRPr="0002127F">
        <w:rPr>
          <w:rFonts w:cs="Calibri"/>
          <w:sz w:val="21"/>
          <w:szCs w:val="21"/>
        </w:rPr>
        <w:t>, gdy Kupujący rozwiąże/odstąpi od umowy z powodu okoliczności, za które odpowiada Sprzedający;</w:t>
      </w:r>
    </w:p>
    <w:p w14:paraId="313B1F54" w14:textId="77777777" w:rsidR="00DE564A" w:rsidRPr="0002127F" w:rsidRDefault="00DE564A" w:rsidP="00DE564A">
      <w:pPr>
        <w:spacing w:after="0" w:line="240" w:lineRule="auto"/>
        <w:ind w:left="567" w:hanging="284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lastRenderedPageBreak/>
        <w:t>b) w wysokości 10% wartości umowy</w:t>
      </w:r>
      <w:r>
        <w:rPr>
          <w:rFonts w:cs="Calibri"/>
          <w:sz w:val="21"/>
          <w:szCs w:val="21"/>
        </w:rPr>
        <w:t xml:space="preserve"> brutto</w:t>
      </w:r>
      <w:r w:rsidRPr="0002127F">
        <w:rPr>
          <w:rFonts w:cs="Calibri"/>
          <w:sz w:val="21"/>
          <w:szCs w:val="21"/>
        </w:rPr>
        <w:t>, gdy Sprzedający rozwiąże/odstąpi od umowy, z przyczyn nie leżących po stronie Kupującego;</w:t>
      </w:r>
    </w:p>
    <w:p w14:paraId="442DB8E6" w14:textId="77777777" w:rsidR="00DE564A" w:rsidRPr="0002127F" w:rsidRDefault="00DE564A" w:rsidP="00DE564A">
      <w:pPr>
        <w:spacing w:after="0" w:line="240" w:lineRule="auto"/>
        <w:ind w:left="567" w:hanging="284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c) w wysokości </w:t>
      </w:r>
      <w:r>
        <w:rPr>
          <w:rFonts w:cs="Calibri"/>
          <w:sz w:val="21"/>
          <w:szCs w:val="21"/>
        </w:rPr>
        <w:t>0,5</w:t>
      </w:r>
      <w:r w:rsidRPr="0002127F">
        <w:rPr>
          <w:rFonts w:cs="Calibri"/>
          <w:sz w:val="21"/>
          <w:szCs w:val="21"/>
        </w:rPr>
        <w:t>% wartości umowy</w:t>
      </w:r>
      <w:r>
        <w:rPr>
          <w:rFonts w:cs="Calibri"/>
          <w:sz w:val="21"/>
          <w:szCs w:val="21"/>
        </w:rPr>
        <w:t xml:space="preserve"> brutto</w:t>
      </w:r>
      <w:r w:rsidRPr="0002127F">
        <w:rPr>
          <w:rFonts w:cs="Calibri"/>
          <w:sz w:val="21"/>
          <w:szCs w:val="21"/>
        </w:rPr>
        <w:t xml:space="preserve"> za każdy rozpoczęty dzień </w:t>
      </w:r>
      <w:r>
        <w:rPr>
          <w:rFonts w:cs="Calibri"/>
          <w:sz w:val="21"/>
          <w:szCs w:val="21"/>
        </w:rPr>
        <w:t>zwłoki</w:t>
      </w:r>
      <w:r w:rsidRPr="0002127F">
        <w:rPr>
          <w:rFonts w:cs="Calibri"/>
          <w:sz w:val="21"/>
          <w:szCs w:val="21"/>
        </w:rPr>
        <w:t xml:space="preserve"> w realizacji przedmiotu zamówienia;</w:t>
      </w:r>
    </w:p>
    <w:p w14:paraId="291B3229" w14:textId="77777777" w:rsidR="00DE564A" w:rsidRPr="00374DFB" w:rsidRDefault="00DE564A" w:rsidP="00DE564A">
      <w:pPr>
        <w:spacing w:after="0" w:line="240" w:lineRule="auto"/>
        <w:ind w:left="567" w:hanging="284"/>
        <w:jc w:val="both"/>
        <w:rPr>
          <w:rFonts w:cs="Calibri"/>
          <w:color w:val="FF0000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d) w wysokości 0,5% wartości naprawianego urządzenia za </w:t>
      </w:r>
      <w:r>
        <w:rPr>
          <w:rFonts w:cs="Calibri"/>
          <w:sz w:val="21"/>
          <w:szCs w:val="21"/>
        </w:rPr>
        <w:t>zwłokę</w:t>
      </w:r>
      <w:r w:rsidRPr="0002127F">
        <w:rPr>
          <w:rFonts w:cs="Calibri"/>
          <w:sz w:val="21"/>
          <w:szCs w:val="21"/>
        </w:rPr>
        <w:t xml:space="preserve"> w usuwaniu usterek/wad przedmiotu zamówienia za każdy dzień </w:t>
      </w:r>
      <w:r>
        <w:rPr>
          <w:rFonts w:cs="Calibri"/>
          <w:sz w:val="21"/>
          <w:szCs w:val="21"/>
        </w:rPr>
        <w:t>zwłoki</w:t>
      </w:r>
      <w:r w:rsidRPr="0002127F">
        <w:rPr>
          <w:rFonts w:cs="Calibri"/>
          <w:sz w:val="21"/>
          <w:szCs w:val="21"/>
        </w:rPr>
        <w:t xml:space="preserve"> w stosunku do terminu wynikającego z </w:t>
      </w:r>
      <w:r w:rsidRPr="00374DFB">
        <w:rPr>
          <w:rFonts w:cs="Calibri"/>
          <w:sz w:val="21"/>
          <w:szCs w:val="21"/>
        </w:rPr>
        <w:t>zapisów § 3 pkt. 4 lit. b.</w:t>
      </w:r>
    </w:p>
    <w:p w14:paraId="13602A3C" w14:textId="77777777" w:rsidR="00DE564A" w:rsidRDefault="00DE564A" w:rsidP="00DE564A">
      <w:pPr>
        <w:spacing w:after="0" w:line="240" w:lineRule="auto"/>
        <w:ind w:left="567" w:hanging="284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e) w przypadku </w:t>
      </w:r>
      <w:r w:rsidRPr="00FE0AB7">
        <w:rPr>
          <w:rFonts w:cs="Calibri"/>
          <w:sz w:val="21"/>
          <w:szCs w:val="21"/>
        </w:rPr>
        <w:t xml:space="preserve">braku reakcji Sprzedawcy na zgłoszenie gwarancyjne (fax, mail) w czasie określonym w </w:t>
      </w:r>
      <w:r>
        <w:rPr>
          <w:rFonts w:cs="Calibri"/>
          <w:sz w:val="21"/>
          <w:szCs w:val="21"/>
        </w:rPr>
        <w:t>§ 3 ust. 4 lit. b</w:t>
      </w:r>
      <w:r w:rsidRPr="00FE0AB7">
        <w:rPr>
          <w:rFonts w:cs="Calibri"/>
          <w:sz w:val="21"/>
          <w:szCs w:val="21"/>
        </w:rPr>
        <w:t xml:space="preserve"> z chwilą jego upływu – Kupujący będzie naliczał kary w wysokości: 100 zł brutto za każdy</w:t>
      </w:r>
      <w:r>
        <w:rPr>
          <w:rFonts w:cs="Calibri"/>
          <w:sz w:val="21"/>
          <w:szCs w:val="21"/>
        </w:rPr>
        <w:t xml:space="preserve"> rozpoczęty</w:t>
      </w:r>
      <w:r w:rsidRPr="00FE0AB7">
        <w:rPr>
          <w:rFonts w:cs="Calibri"/>
          <w:sz w:val="21"/>
          <w:szCs w:val="21"/>
        </w:rPr>
        <w:t xml:space="preserve"> dzień </w:t>
      </w:r>
      <w:r>
        <w:rPr>
          <w:rFonts w:cs="Calibri"/>
          <w:sz w:val="21"/>
          <w:szCs w:val="21"/>
        </w:rPr>
        <w:t>zwłoki</w:t>
      </w:r>
      <w:r w:rsidRPr="00FE0AB7">
        <w:rPr>
          <w:rFonts w:cs="Calibri"/>
          <w:sz w:val="21"/>
          <w:szCs w:val="21"/>
        </w:rPr>
        <w:t xml:space="preserve"> w reagowaniu na zgłoszenie</w:t>
      </w:r>
      <w:r>
        <w:rPr>
          <w:rFonts w:cs="Calibri"/>
          <w:sz w:val="21"/>
          <w:szCs w:val="21"/>
        </w:rPr>
        <w:t>;</w:t>
      </w:r>
    </w:p>
    <w:p w14:paraId="6B410361" w14:textId="77777777" w:rsidR="00DE564A" w:rsidRPr="00FE0AB7" w:rsidRDefault="00DE564A" w:rsidP="00DE564A">
      <w:pPr>
        <w:spacing w:after="0" w:line="240" w:lineRule="auto"/>
        <w:ind w:left="567" w:hanging="28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f) w przypadku braku wykonania przeglądu, o którym mowa w § 3 ust. 4 lit. c w wysokości 5% </w:t>
      </w:r>
      <w:r w:rsidRPr="0002127F">
        <w:rPr>
          <w:rFonts w:cs="Calibri"/>
          <w:sz w:val="21"/>
          <w:szCs w:val="21"/>
        </w:rPr>
        <w:t xml:space="preserve">wartości </w:t>
      </w:r>
      <w:r>
        <w:rPr>
          <w:rFonts w:cs="Calibri"/>
          <w:sz w:val="21"/>
          <w:szCs w:val="21"/>
        </w:rPr>
        <w:t>brutto</w:t>
      </w:r>
      <w:r w:rsidRPr="0002127F">
        <w:rPr>
          <w:rFonts w:cs="Calibri"/>
          <w:sz w:val="21"/>
          <w:szCs w:val="21"/>
        </w:rPr>
        <w:t xml:space="preserve"> urządzenia</w:t>
      </w:r>
      <w:r>
        <w:rPr>
          <w:rFonts w:cs="Calibri"/>
          <w:sz w:val="21"/>
          <w:szCs w:val="21"/>
        </w:rPr>
        <w:t>, którego przegląd ma dotyczyć.</w:t>
      </w:r>
    </w:p>
    <w:p w14:paraId="31D36DE4" w14:textId="77777777" w:rsidR="003F2858" w:rsidRDefault="003F2858" w:rsidP="00DE56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Sprzedający</w:t>
      </w:r>
      <w:r w:rsidRPr="003F2858">
        <w:rPr>
          <w:rFonts w:cs="Calibri"/>
          <w:sz w:val="21"/>
          <w:szCs w:val="21"/>
        </w:rPr>
        <w:t xml:space="preserve"> wyraża zgodę na potrącenie kar umownych z przysługującego mu wynagrodzenia za przedmiot umowy, z zastrzeżeniem art. 15r</w:t>
      </w:r>
      <w:r w:rsidRPr="005151F4">
        <w:rPr>
          <w:rFonts w:cs="Calibri"/>
          <w:sz w:val="21"/>
          <w:szCs w:val="21"/>
          <w:vertAlign w:val="superscript"/>
        </w:rPr>
        <w:t>1</w:t>
      </w:r>
      <w:r w:rsidRPr="003F2858">
        <w:rPr>
          <w:rFonts w:cs="Calibri"/>
          <w:sz w:val="21"/>
          <w:szCs w:val="21"/>
        </w:rPr>
        <w:t xml:space="preserve"> ustawy z dnia 2 marca 2020 r. o szczególnych rozwiązaniach związanych z zapobieganiem, przeciwdziałaniem i zwalczaniem COVID-19 i innych chorób zakaźnych oraz wywołanych nimi sytuacji kryzysowych (t.j. Dz.U. 2020 poz. 1842 z późn. zm.)</w:t>
      </w:r>
    </w:p>
    <w:p w14:paraId="7BCB2B66" w14:textId="172B7F79" w:rsidR="00DE564A" w:rsidRPr="0002127F" w:rsidRDefault="00DE564A" w:rsidP="00DE56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W przypadku napraw gwarancyjnych Sprzedający zobowiązuje się do uiszczenia naliczonej kary w ciągu 14 dni od otrzymania noty obciążeniowej na konto Szpitala lub w kasie szpitala.</w:t>
      </w:r>
    </w:p>
    <w:p w14:paraId="3C4CE76F" w14:textId="77777777" w:rsidR="00DE564A" w:rsidRPr="0002127F" w:rsidRDefault="00DE564A" w:rsidP="00DE56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Jeżeli kara umowna nie pokrywa rzeczywiście poniesionej szkody, Kupujący zastrzega sobie prawo dochodzenia odszkodowania uzupełniającego na zasadach ogólnych. </w:t>
      </w:r>
    </w:p>
    <w:p w14:paraId="6D575F12" w14:textId="77777777" w:rsidR="00DE564A" w:rsidRPr="0002127F" w:rsidRDefault="00DE564A" w:rsidP="00DE56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W przypadku dostarczenia przez Sprzedającego urządzenia zastępczego na czas naprawy Kupujący nie będzie naliczał kar umownych określonych w §4 ust. 1 lit. d).</w:t>
      </w:r>
    </w:p>
    <w:p w14:paraId="4BE715E5" w14:textId="77777777" w:rsidR="00DE564A" w:rsidRDefault="00DE564A" w:rsidP="00DE564A">
      <w:pPr>
        <w:pStyle w:val="Tekstpodstawowy3"/>
        <w:jc w:val="center"/>
        <w:rPr>
          <w:rFonts w:cs="Calibri"/>
          <w:b/>
          <w:sz w:val="21"/>
          <w:szCs w:val="21"/>
        </w:rPr>
      </w:pPr>
    </w:p>
    <w:p w14:paraId="7B3FE2CE" w14:textId="77777777" w:rsidR="00DE564A" w:rsidRPr="0002127F" w:rsidRDefault="00DE564A" w:rsidP="00DE564A">
      <w:pPr>
        <w:pStyle w:val="Tekstpodstawowy3"/>
        <w:jc w:val="center"/>
        <w:rPr>
          <w:rFonts w:cs="Calibri"/>
          <w:b/>
          <w:sz w:val="21"/>
          <w:szCs w:val="21"/>
        </w:rPr>
      </w:pPr>
      <w:r w:rsidRPr="0002127F">
        <w:rPr>
          <w:rFonts w:cs="Calibri"/>
          <w:b/>
          <w:sz w:val="21"/>
          <w:szCs w:val="20"/>
        </w:rPr>
        <w:sym w:font="Times New Roman" w:char="00A7"/>
      </w:r>
      <w:r w:rsidRPr="0002127F">
        <w:rPr>
          <w:rFonts w:cs="Calibri"/>
          <w:b/>
          <w:sz w:val="21"/>
          <w:szCs w:val="21"/>
        </w:rPr>
        <w:t xml:space="preserve"> 5</w:t>
      </w:r>
    </w:p>
    <w:p w14:paraId="5CECF943" w14:textId="77777777" w:rsidR="00DE564A" w:rsidRPr="0002127F" w:rsidRDefault="00DE564A" w:rsidP="00DE564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Strony zgodnie ustalają, że w rozliczeniach obowiązywać będzie 60 –dniowy termin płatności liczony od dnia otrzymania faktury.</w:t>
      </w:r>
    </w:p>
    <w:p w14:paraId="0A236612" w14:textId="77777777" w:rsidR="00DE564A" w:rsidRPr="0002127F" w:rsidRDefault="00DE564A" w:rsidP="00DE564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Zapłata za towar następować będzie w formie przelewu bankowego. Za datę dokonania zapłaty przyjmuje się dzień złożenia przez Zamawiającego polecenia przelewu w banku.</w:t>
      </w:r>
    </w:p>
    <w:p w14:paraId="0B0F7524" w14:textId="4A5EA6B2" w:rsidR="00DE564A" w:rsidRPr="0002127F" w:rsidRDefault="00DE564A" w:rsidP="00DE564A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Sprzedający nie może przenieść na osobę trzecią wierzytelności wynikających z niniejszej umowy bez zachowania procedur wynikających z ustawy z dn. 15.04.2011 r. o działalności leczniczej (tj. Dz. U. z </w:t>
      </w:r>
      <w:r w:rsidR="006D1A11" w:rsidRPr="006D1A11">
        <w:rPr>
          <w:rFonts w:cs="Calibri"/>
          <w:sz w:val="21"/>
          <w:szCs w:val="21"/>
        </w:rPr>
        <w:t>2021</w:t>
      </w:r>
      <w:r w:rsidR="006D1A11">
        <w:rPr>
          <w:rFonts w:cs="Calibri"/>
          <w:sz w:val="21"/>
          <w:szCs w:val="21"/>
        </w:rPr>
        <w:t>r</w:t>
      </w:r>
      <w:r w:rsidR="006D1A11" w:rsidRPr="006D1A11">
        <w:rPr>
          <w:rFonts w:cs="Calibri"/>
          <w:sz w:val="21"/>
          <w:szCs w:val="21"/>
        </w:rPr>
        <w:t>.</w:t>
      </w:r>
      <w:r w:rsidR="006D1A11">
        <w:rPr>
          <w:rFonts w:cs="Calibri"/>
          <w:sz w:val="21"/>
          <w:szCs w:val="21"/>
        </w:rPr>
        <w:t xml:space="preserve">, poz. </w:t>
      </w:r>
      <w:r w:rsidR="006D1A11" w:rsidRPr="006D1A11">
        <w:rPr>
          <w:rFonts w:cs="Calibri"/>
          <w:sz w:val="21"/>
          <w:szCs w:val="21"/>
        </w:rPr>
        <w:t>711</w:t>
      </w:r>
      <w:r w:rsidRPr="0002127F">
        <w:rPr>
          <w:rFonts w:cs="Calibri"/>
          <w:sz w:val="21"/>
          <w:szCs w:val="21"/>
        </w:rPr>
        <w:t xml:space="preserve"> ze zm</w:t>
      </w:r>
      <w:r>
        <w:rPr>
          <w:rFonts w:cs="Calibri"/>
          <w:sz w:val="21"/>
          <w:szCs w:val="21"/>
        </w:rPr>
        <w:t>.</w:t>
      </w:r>
      <w:r w:rsidRPr="0002127F">
        <w:rPr>
          <w:rFonts w:cs="Calibri"/>
          <w:sz w:val="21"/>
          <w:szCs w:val="21"/>
        </w:rPr>
        <w:t>).</w:t>
      </w:r>
    </w:p>
    <w:p w14:paraId="6B0DAD2F" w14:textId="77777777" w:rsidR="00DE564A" w:rsidRPr="0002127F" w:rsidRDefault="00DE564A" w:rsidP="00DE564A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Podstawą do wystawienia faktury </w:t>
      </w:r>
      <w:r w:rsidRPr="00F9142A">
        <w:rPr>
          <w:rFonts w:cs="Calibri"/>
          <w:sz w:val="21"/>
          <w:szCs w:val="21"/>
        </w:rPr>
        <w:t xml:space="preserve">będzie protokół odbioru końcowego, instalacji (jeśli dotyczy) i przeszkolenia personelu, </w:t>
      </w:r>
      <w:r w:rsidRPr="0002127F">
        <w:rPr>
          <w:rFonts w:cs="Calibri"/>
          <w:sz w:val="21"/>
          <w:szCs w:val="21"/>
        </w:rPr>
        <w:t>podpisany przez upoważnionych przedstawicieli obu stron.</w:t>
      </w:r>
    </w:p>
    <w:p w14:paraId="06B9CC61" w14:textId="77777777" w:rsidR="00DE564A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20E252B9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0"/>
        </w:rPr>
        <w:sym w:font="Times New Roman" w:char="00A7"/>
      </w:r>
      <w:r w:rsidRPr="0002127F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6</w:t>
      </w:r>
      <w:r w:rsidRPr="0002127F">
        <w:rPr>
          <w:rFonts w:cs="Calibri"/>
          <w:sz w:val="21"/>
          <w:szCs w:val="21"/>
        </w:rPr>
        <w:t xml:space="preserve"> </w:t>
      </w:r>
    </w:p>
    <w:p w14:paraId="258C4080" w14:textId="77777777" w:rsidR="00DE564A" w:rsidRPr="0002127F" w:rsidRDefault="00DE564A" w:rsidP="00DE564A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1. Strony ustalają, że każda istotna zmiana umowy może nastąpić wg zasad i na warunkach określonych poniżej. Kupujący przewiduje możliwość dokonania zmiany umowy w następujących sytuacjach:</w:t>
      </w:r>
    </w:p>
    <w:p w14:paraId="1093384F" w14:textId="77777777" w:rsidR="00DE564A" w:rsidRPr="0002127F" w:rsidRDefault="00DE564A" w:rsidP="00DE5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obniżenie ceny przedmiotu umowy przez Sprzedającego może nastąpić w każdym czasie i wymaga sporządzenia Aneksu do umowy;</w:t>
      </w:r>
    </w:p>
    <w:p w14:paraId="7AE3DEF3" w14:textId="77777777" w:rsidR="00DE564A" w:rsidRPr="00A13F76" w:rsidRDefault="00DE564A" w:rsidP="00DE5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A13F76">
        <w:rPr>
          <w:rFonts w:cs="Calibri"/>
          <w:sz w:val="21"/>
          <w:szCs w:val="21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14:paraId="12ED0F95" w14:textId="77777777" w:rsidR="00DE564A" w:rsidRPr="00A13F76" w:rsidRDefault="00DE564A" w:rsidP="00DE5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A13F76">
        <w:rPr>
          <w:rFonts w:cs="Calibri"/>
          <w:sz w:val="21"/>
          <w:szCs w:val="21"/>
        </w:rPr>
        <w:t>nastąpiła zmiana stawki podatku VAT, przy czym zmienia się tylko cena brutto, natomiast cena netto pozostaje bez zmian,</w:t>
      </w:r>
    </w:p>
    <w:p w14:paraId="2B7B91FC" w14:textId="77777777" w:rsidR="00DE564A" w:rsidRPr="00A13F76" w:rsidRDefault="00DE564A" w:rsidP="00DE5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A13F76">
        <w:rPr>
          <w:rFonts w:cs="Calibri"/>
          <w:sz w:val="21"/>
          <w:szCs w:val="21"/>
        </w:rPr>
        <w:t>wystąpił brak produktów na rynku z przyczyn niezależnych od dostawcy (np. wycofanie z rynku, zaprzestanie produkcji) – istnieje możliwość zastąpienia asortymentem o parametrach nie niższych, produktem równoważnym, ale przy cenie nie wyższej niż w umowie,</w:t>
      </w:r>
    </w:p>
    <w:p w14:paraId="3E9C35A2" w14:textId="77777777" w:rsidR="00DE564A" w:rsidRPr="00A13F76" w:rsidRDefault="00DE564A" w:rsidP="00DE5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A13F76">
        <w:rPr>
          <w:rFonts w:cs="Calibri"/>
          <w:sz w:val="21"/>
          <w:szCs w:val="21"/>
        </w:rPr>
        <w:t xml:space="preserve">aktualizacji rozwiązań ze względu na postęp techniczny lub technologiczny (np. wycofanie z obrotu urządzeń lub materiałów), zmiana nie może spowodować podwyższenia ceny oraz obniżenia parametrów </w:t>
      </w:r>
      <w:r w:rsidRPr="00A13F76">
        <w:rPr>
          <w:rFonts w:cs="Calibri"/>
          <w:sz w:val="21"/>
          <w:szCs w:val="21"/>
        </w:rPr>
        <w:lastRenderedPageBreak/>
        <w:t xml:space="preserve">technicznych, jakościowych i innych wynikających z oferty, na podstawie których był dokonany wybór Sprzedającego </w:t>
      </w:r>
    </w:p>
    <w:p w14:paraId="09C24D77" w14:textId="77777777" w:rsidR="00DE564A" w:rsidRPr="0002127F" w:rsidRDefault="00DE564A" w:rsidP="00DE564A">
      <w:pPr>
        <w:spacing w:after="0" w:line="240" w:lineRule="auto"/>
        <w:contextualSpacing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2. Okoliczności mogące stanowić podstawę zmiany umowy powinny być szczegółowo uzasadnione i udokumentowane przez stronę występującą z propozycją zmiany umowy.</w:t>
      </w:r>
    </w:p>
    <w:p w14:paraId="7E2277E3" w14:textId="2212A479" w:rsidR="00DE564A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18D0CD6D" w14:textId="797002CA" w:rsidR="00D07D9B" w:rsidRPr="005B700B" w:rsidRDefault="00D07D9B" w:rsidP="00D07D9B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5B700B">
        <w:rPr>
          <w:rFonts w:cstheme="minorHAnsi"/>
          <w:bCs/>
          <w:sz w:val="20"/>
          <w:szCs w:val="20"/>
        </w:rPr>
        <w:t>§</w:t>
      </w:r>
      <w:r>
        <w:rPr>
          <w:rFonts w:cstheme="minorHAnsi"/>
          <w:bCs/>
          <w:sz w:val="20"/>
          <w:szCs w:val="20"/>
        </w:rPr>
        <w:t>7</w:t>
      </w:r>
    </w:p>
    <w:p w14:paraId="502408EA" w14:textId="5C0472CA" w:rsidR="00D07D9B" w:rsidRPr="00D07D9B" w:rsidRDefault="00D07D9B" w:rsidP="00D07D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700B">
        <w:rPr>
          <w:rFonts w:cstheme="minorHAnsi"/>
          <w:sz w:val="20"/>
          <w:szCs w:val="20"/>
        </w:rPr>
        <w:t>Kupujący zastrzega sobie prawo odstąpienia od umowy</w:t>
      </w:r>
      <w:r>
        <w:rPr>
          <w:rFonts w:cstheme="minorHAnsi"/>
          <w:sz w:val="20"/>
          <w:szCs w:val="20"/>
        </w:rPr>
        <w:t xml:space="preserve"> </w:t>
      </w:r>
      <w:r w:rsidRPr="005B700B">
        <w:rPr>
          <w:rFonts w:asciiTheme="minorHAnsi" w:hAnsiTheme="minorHAnsi" w:cstheme="minorHAnsi"/>
          <w:sz w:val="20"/>
          <w:szCs w:val="20"/>
        </w:rPr>
        <w:t>w przypadku niedostarczenia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w terminie 10 dni </w:t>
      </w:r>
      <w:r w:rsidR="00D4597B">
        <w:rPr>
          <w:rFonts w:asciiTheme="minorHAnsi" w:hAnsiTheme="minorHAnsi" w:cstheme="minorHAnsi"/>
          <w:sz w:val="20"/>
          <w:szCs w:val="20"/>
        </w:rPr>
        <w:t xml:space="preserve">od określonego w § 1 ust. 2. </w:t>
      </w:r>
      <w:r w:rsidR="00D4597B" w:rsidRPr="00D4597B">
        <w:rPr>
          <w:rFonts w:asciiTheme="minorHAnsi" w:hAnsiTheme="minorHAnsi" w:cstheme="minorHAnsi"/>
          <w:sz w:val="20"/>
          <w:szCs w:val="20"/>
        </w:rPr>
        <w:t xml:space="preserve">Odstąpienie od umowy może nastąpić w terminie </w:t>
      </w:r>
      <w:r w:rsidR="00D4597B">
        <w:rPr>
          <w:rFonts w:asciiTheme="minorHAnsi" w:hAnsiTheme="minorHAnsi" w:cstheme="minorHAnsi"/>
          <w:sz w:val="20"/>
          <w:szCs w:val="20"/>
        </w:rPr>
        <w:t>30</w:t>
      </w:r>
      <w:r w:rsidR="00D4597B" w:rsidRPr="00D4597B">
        <w:rPr>
          <w:rFonts w:asciiTheme="minorHAnsi" w:hAnsiTheme="minorHAnsi" w:cstheme="minorHAnsi"/>
          <w:sz w:val="20"/>
          <w:szCs w:val="20"/>
        </w:rPr>
        <w:t xml:space="preserve"> dni od dnia powzięcia przez </w:t>
      </w:r>
      <w:r w:rsidR="00D4597B">
        <w:rPr>
          <w:rFonts w:asciiTheme="minorHAnsi" w:hAnsiTheme="minorHAnsi" w:cstheme="minorHAnsi"/>
          <w:sz w:val="20"/>
          <w:szCs w:val="20"/>
        </w:rPr>
        <w:t>Kupującego</w:t>
      </w:r>
      <w:r w:rsidR="00D4597B" w:rsidRPr="00D4597B">
        <w:rPr>
          <w:rFonts w:asciiTheme="minorHAnsi" w:hAnsiTheme="minorHAnsi" w:cstheme="minorHAnsi"/>
          <w:sz w:val="20"/>
          <w:szCs w:val="20"/>
        </w:rPr>
        <w:t xml:space="preserve"> wiadomości o przyczynie odstąpienia.</w:t>
      </w:r>
    </w:p>
    <w:p w14:paraId="3C6074BA" w14:textId="2602AFEE" w:rsidR="00D07D9B" w:rsidRPr="005B700B" w:rsidRDefault="00D07D9B" w:rsidP="00D07D9B">
      <w:pPr>
        <w:pStyle w:val="Akapitzlist2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0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3C792B" w14:textId="6B013DD6" w:rsidR="00D07D9B" w:rsidRDefault="00D07D9B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39B1D563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0"/>
        </w:rPr>
        <w:sym w:font="Times New Roman" w:char="00A7"/>
      </w:r>
      <w:r w:rsidRPr="0002127F">
        <w:rPr>
          <w:rFonts w:cs="Calibri"/>
          <w:sz w:val="21"/>
          <w:szCs w:val="21"/>
        </w:rPr>
        <w:t xml:space="preserve"> 8</w:t>
      </w:r>
    </w:p>
    <w:p w14:paraId="76540171" w14:textId="77777777" w:rsidR="00DE564A" w:rsidRPr="0002127F" w:rsidRDefault="00DE564A" w:rsidP="00DE564A">
      <w:pPr>
        <w:pStyle w:val="Tekstpodstawowy"/>
        <w:jc w:val="both"/>
        <w:rPr>
          <w:rFonts w:cs="Calibri"/>
          <w:i/>
          <w:sz w:val="21"/>
          <w:szCs w:val="21"/>
        </w:rPr>
      </w:pPr>
      <w:r w:rsidRPr="0002127F">
        <w:rPr>
          <w:rFonts w:cs="Calibri"/>
          <w:i/>
          <w:sz w:val="21"/>
          <w:szCs w:val="21"/>
        </w:rPr>
        <w:t>Postanowienia końcowe:</w:t>
      </w:r>
    </w:p>
    <w:p w14:paraId="0FC83B06" w14:textId="30B98EF6" w:rsidR="00DE564A" w:rsidRDefault="00DE564A" w:rsidP="00DE564A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Wszelkie zmiany niniejszej umowy wymagają zgody obu stron przy zachowaniu formy pisemnej pod rygorem nieważności.</w:t>
      </w:r>
    </w:p>
    <w:p w14:paraId="59AE43B0" w14:textId="32172A4C" w:rsidR="00601AA4" w:rsidRPr="0002127F" w:rsidRDefault="00601AA4" w:rsidP="00DE564A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601AA4">
        <w:rPr>
          <w:rFonts w:cs="Calibri"/>
          <w:sz w:val="21"/>
          <w:szCs w:val="21"/>
        </w:rPr>
        <w:t xml:space="preserve">W przypadku, gdy przy realizacji niniejszej Umowy zajdzie konieczność przetwarzania danych osobowych przez </w:t>
      </w:r>
      <w:r>
        <w:rPr>
          <w:rFonts w:cs="Calibri"/>
          <w:sz w:val="21"/>
          <w:szCs w:val="21"/>
        </w:rPr>
        <w:t>Sprzedającego</w:t>
      </w:r>
      <w:r w:rsidRPr="00601AA4">
        <w:rPr>
          <w:rFonts w:cs="Calibri"/>
          <w:sz w:val="21"/>
          <w:szCs w:val="21"/>
        </w:rPr>
        <w:t>, Strony zawrą stosowną umowę o powierzeniu przetwarzania danych osobowych</w:t>
      </w:r>
    </w:p>
    <w:p w14:paraId="0F8D091C" w14:textId="77777777" w:rsidR="00DE564A" w:rsidRPr="0002127F" w:rsidRDefault="00DE564A" w:rsidP="00DE564A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Wszelkie spory związane z niniejszą umową będą rozstrzygane przez właściwy rzeczowo sąd w Lublinie.</w:t>
      </w:r>
    </w:p>
    <w:p w14:paraId="30A325EE" w14:textId="77777777" w:rsidR="00DE564A" w:rsidRPr="0002127F" w:rsidRDefault="00DE564A" w:rsidP="00DE564A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02127F">
        <w:rPr>
          <w:rFonts w:cs="Calibri"/>
          <w:sz w:val="21"/>
          <w:szCs w:val="21"/>
        </w:rPr>
        <w:t xml:space="preserve">W sprawach nie uregulowanych umową zastosowanie mają odpowiednie przepisy Kodeksu Cywilnego. </w:t>
      </w:r>
    </w:p>
    <w:p w14:paraId="7DF2DC1F" w14:textId="77777777" w:rsidR="00DE564A" w:rsidRPr="0002127F" w:rsidRDefault="00DE564A" w:rsidP="00DE564A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02127F">
        <w:rPr>
          <w:rFonts w:cs="Calibri"/>
          <w:sz w:val="21"/>
          <w:szCs w:val="21"/>
        </w:rPr>
        <w:t>Niniejsza umowa została sporządzona w dwóch jednobrzmiących egzemplarzach po jednym dla każdej ze stron.</w:t>
      </w:r>
    </w:p>
    <w:p w14:paraId="68F38819" w14:textId="77777777" w:rsidR="00DE564A" w:rsidRPr="0002127F" w:rsidRDefault="00DE564A" w:rsidP="00DE564A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61B90437" w14:textId="77777777" w:rsidR="00DE564A" w:rsidRPr="00161069" w:rsidRDefault="00DE564A" w:rsidP="00DE564A">
      <w:pPr>
        <w:spacing w:after="0" w:line="240" w:lineRule="auto"/>
        <w:jc w:val="center"/>
      </w:pPr>
      <w:r w:rsidRPr="0002127F">
        <w:rPr>
          <w:rFonts w:cs="Calibri"/>
          <w:b/>
          <w:sz w:val="21"/>
          <w:szCs w:val="21"/>
        </w:rPr>
        <w:t>KUPUJĄCY</w:t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</w:r>
      <w:r w:rsidRPr="0002127F">
        <w:rPr>
          <w:rFonts w:cs="Calibri"/>
          <w:b/>
          <w:sz w:val="21"/>
          <w:szCs w:val="21"/>
        </w:rPr>
        <w:tab/>
        <w:t>SPRZEDAJĄCY</w:t>
      </w:r>
    </w:p>
    <w:sectPr w:rsidR="00DE564A" w:rsidRPr="00161069" w:rsidSect="00EA5AE6">
      <w:headerReference w:type="default" r:id="rId7"/>
      <w:footerReference w:type="default" r:id="rId8"/>
      <w:headerReference w:type="first" r:id="rId9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D25A" w14:textId="77777777" w:rsidR="001C6A1A" w:rsidRDefault="001C6A1A">
      <w:pPr>
        <w:spacing w:after="0" w:line="240" w:lineRule="auto"/>
      </w:pPr>
      <w:r>
        <w:separator/>
      </w:r>
    </w:p>
  </w:endnote>
  <w:endnote w:type="continuationSeparator" w:id="0">
    <w:p w14:paraId="4A1A5549" w14:textId="77777777" w:rsidR="001C6A1A" w:rsidRDefault="001C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5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079B" w14:textId="77777777" w:rsidR="00FE16F8" w:rsidRPr="003A099E" w:rsidRDefault="00601AA4" w:rsidP="00055C9F">
    <w:pPr>
      <w:pStyle w:val="Stopka"/>
      <w:jc w:val="right"/>
      <w:rPr>
        <w:sz w:val="20"/>
        <w:szCs w:val="20"/>
      </w:rPr>
    </w:pPr>
    <w:r w:rsidRPr="003A099E">
      <w:rPr>
        <w:sz w:val="20"/>
        <w:szCs w:val="20"/>
      </w:rPr>
      <w:fldChar w:fldCharType="begin"/>
    </w:r>
    <w:r w:rsidRPr="003A099E">
      <w:rPr>
        <w:sz w:val="20"/>
        <w:szCs w:val="20"/>
      </w:rPr>
      <w:instrText>PAGE   \* MERGEFORMAT</w:instrText>
    </w:r>
    <w:r w:rsidRPr="003A099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3A09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A6DF" w14:textId="77777777" w:rsidR="001C6A1A" w:rsidRDefault="001C6A1A">
      <w:pPr>
        <w:spacing w:after="0" w:line="240" w:lineRule="auto"/>
      </w:pPr>
      <w:r>
        <w:separator/>
      </w:r>
    </w:p>
  </w:footnote>
  <w:footnote w:type="continuationSeparator" w:id="0">
    <w:p w14:paraId="067E2BA8" w14:textId="77777777" w:rsidR="001C6A1A" w:rsidRDefault="001C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B55C" w14:textId="77777777" w:rsidR="00FE16F8" w:rsidRPr="00083BA1" w:rsidRDefault="00D4597B" w:rsidP="00083BA1">
    <w:pPr>
      <w:pStyle w:val="Nagwek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E617" w14:textId="0CC0187C" w:rsidR="00FE16F8" w:rsidRDefault="00DE564A" w:rsidP="00B04EDA">
    <w:pPr>
      <w:pStyle w:val="Nagwek"/>
      <w:jc w:val="center"/>
    </w:pPr>
    <w:r w:rsidRPr="000E7B6D">
      <w:rPr>
        <w:noProof/>
        <w:lang w:eastAsia="pl-PL"/>
      </w:rPr>
      <w:drawing>
        <wp:inline distT="0" distB="0" distL="0" distR="0" wp14:anchorId="11E3A9B8" wp14:editId="25C4DF88">
          <wp:extent cx="5295265" cy="73152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7"/>
        </w:tabs>
        <w:ind w:left="-77"/>
      </w:pPr>
      <w:rPr>
        <w:rFonts w:cs="Times New Roman"/>
      </w:rPr>
    </w:lvl>
  </w:abstractNum>
  <w:abstractNum w:abstractNumId="1" w15:restartNumberingAfterBreak="0">
    <w:nsid w:val="15DD7462"/>
    <w:multiLevelType w:val="hybridMultilevel"/>
    <w:tmpl w:val="597427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B55036"/>
    <w:multiLevelType w:val="hybridMultilevel"/>
    <w:tmpl w:val="E27C74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1C46EA"/>
    <w:multiLevelType w:val="hybridMultilevel"/>
    <w:tmpl w:val="39CC90DE"/>
    <w:lvl w:ilvl="0" w:tplc="069E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64405A5"/>
    <w:multiLevelType w:val="hybridMultilevel"/>
    <w:tmpl w:val="054800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4BA5BCB"/>
    <w:multiLevelType w:val="hybridMultilevel"/>
    <w:tmpl w:val="896A4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026DC"/>
    <w:multiLevelType w:val="hybridMultilevel"/>
    <w:tmpl w:val="F6DCF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4F4114"/>
    <w:multiLevelType w:val="singleLevel"/>
    <w:tmpl w:val="DB04A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8" w15:restartNumberingAfterBreak="0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1E40E8B"/>
    <w:multiLevelType w:val="singleLevel"/>
    <w:tmpl w:val="F65E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5"/>
    <w:rsid w:val="00011C73"/>
    <w:rsid w:val="00127F64"/>
    <w:rsid w:val="001B15E6"/>
    <w:rsid w:val="001C6A1A"/>
    <w:rsid w:val="00325B9F"/>
    <w:rsid w:val="003A59A8"/>
    <w:rsid w:val="003F2858"/>
    <w:rsid w:val="005151F4"/>
    <w:rsid w:val="00525ED4"/>
    <w:rsid w:val="00601AA4"/>
    <w:rsid w:val="00654DD5"/>
    <w:rsid w:val="006D1A11"/>
    <w:rsid w:val="007E6B54"/>
    <w:rsid w:val="009251D9"/>
    <w:rsid w:val="00AD03D2"/>
    <w:rsid w:val="00AF0FEB"/>
    <w:rsid w:val="00C96C71"/>
    <w:rsid w:val="00CF0F14"/>
    <w:rsid w:val="00D07D9B"/>
    <w:rsid w:val="00D4597B"/>
    <w:rsid w:val="00DE564A"/>
    <w:rsid w:val="00DE6524"/>
    <w:rsid w:val="00E27F45"/>
    <w:rsid w:val="00F717A8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A5BC"/>
  <w15:chartTrackingRefBased/>
  <w15:docId w15:val="{E6B684FB-F3DE-40CC-9B52-BC5CD6DB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4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564A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564A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564A"/>
    <w:pPr>
      <w:keepNext/>
      <w:numPr>
        <w:ilvl w:val="2"/>
        <w:numId w:val="1"/>
      </w:numPr>
      <w:suppressAutoHyphens/>
      <w:spacing w:after="0" w:line="360" w:lineRule="auto"/>
      <w:ind w:left="708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E564A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56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E56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E56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E56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DE56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4A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564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564A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564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64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56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564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5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564A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rsid w:val="00D07D9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45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9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9F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cp:lastPrinted>2021-07-07T09:52:00Z</cp:lastPrinted>
  <dcterms:created xsi:type="dcterms:W3CDTF">2021-08-18T08:48:00Z</dcterms:created>
  <dcterms:modified xsi:type="dcterms:W3CDTF">2021-08-18T08:51:00Z</dcterms:modified>
</cp:coreProperties>
</file>